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87" w:rsidRPr="00EA5EC6" w:rsidRDefault="00C75B87">
      <w:pPr>
        <w:pStyle w:val="normal"/>
        <w:rPr>
          <w:rFonts w:cstheme="minorBidi"/>
          <w:sz w:val="28"/>
          <w:szCs w:val="28"/>
        </w:rPr>
      </w:pPr>
    </w:p>
    <w:p w:rsidR="00C75B87" w:rsidRDefault="00A6653F">
      <w:pPr>
        <w:pStyle w:val="normal"/>
        <w:jc w:val="center"/>
        <w:rPr>
          <w:b/>
          <w:sz w:val="28"/>
          <w:szCs w:val="28"/>
        </w:rPr>
      </w:pPr>
      <w:r>
        <w:rPr>
          <w:rFonts w:cs="Times New Roman"/>
          <w:b/>
          <w:sz w:val="28"/>
          <w:szCs w:val="28"/>
          <w:rtl/>
        </w:rPr>
        <w:t>نموذج وصف  المقرر</w:t>
      </w:r>
    </w:p>
    <w:p w:rsidR="00C75B87" w:rsidRPr="00860E73" w:rsidRDefault="00A6653F">
      <w:pPr>
        <w:pStyle w:val="normal"/>
        <w:rPr>
          <w:rFonts w:cstheme="minorBidi"/>
          <w:b/>
          <w:sz w:val="28"/>
          <w:szCs w:val="28"/>
          <w:rtl/>
        </w:rPr>
      </w:pPr>
      <w:r>
        <w:rPr>
          <w:rFonts w:cs="Times New Roman"/>
          <w:b/>
          <w:sz w:val="28"/>
          <w:szCs w:val="28"/>
          <w:rtl/>
        </w:rPr>
        <w:t>وصف المقرر</w:t>
      </w:r>
    </w:p>
    <w:p w:rsidR="00C75B87" w:rsidRDefault="00A6653F">
      <w:pPr>
        <w:pStyle w:val="normal"/>
        <w:rPr>
          <w:b/>
          <w:sz w:val="28"/>
          <w:szCs w:val="28"/>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103504</wp:posOffset>
              </wp:positionV>
              <wp:extent cx="5167630" cy="871220"/>
              <wp:effectExtent b="5715" l="12700" r="10795" t="8890"/>
              <wp:wrapNone/>
              <wp:docPr id="1" name=""/>
              <a:graphic>
                <a:graphicData uri="http://schemas.microsoft.com/office/word/2010/wordprocessingShape">
                  <wps:wsp>
                    <wps:cNvSpPr>
                      <a:spLocks noChangeArrowheads="1"/>
                    </wps:cNvSpPr>
                    <wps:spPr bwMode="auto">
                      <a:xfrm>
                        <a:off x="0" y="0"/>
                        <a:ext cx="5167630" cy="871220"/>
                      </a:xfrm>
                      <a:prstGeom prst="rect">
                        <a:avLst/>
                      </a:prstGeom>
                      <a:solidFill>
                        <a:srgbClr val="FFFFFF"/>
                      </a:solidFill>
                      <a:ln w="9525">
                        <a:solidFill>
                          <a:srgbClr val="000000"/>
                        </a:solidFill>
                        <a:miter lim="800000"/>
                        <a:headEnd/>
                        <a:tailEnd/>
                      </a:ln>
                    </wps:spPr>
                    <wps:txbx>
                      <w:txbxContent>
                        <w:p w:rsidR="005A3378" w:rsidDel="00000000" w:rsidP="00000000" w:rsidRDefault="005A3378" w:rsidRPr="00C94494" w14:paraId="1842BB21" w14:textId="77777777">
                          <w:pPr>
                            <w:rPr>
                              <w:sz w:val="28"/>
                              <w:szCs w:val="28"/>
                              <w:lang w:bidi="ar-IQ"/>
                            </w:rPr>
                          </w:pPr>
                          <w:r w:rsidDel="00000000" w:rsidR="00000000" w:rsidRPr="00C94494">
                            <w:rPr>
                              <w:rFonts w:hint="cs"/>
                              <w:sz w:val="28"/>
                              <w:szCs w:val="28"/>
                              <w:rtl w:val="1"/>
                              <w:lang w:bidi="ar-IQ"/>
                            </w:rPr>
                            <w:t xml:space="preserve">يوفر وصف المقرر هذا ايجازا مقتضيا لأهم خصائص المقرر ومخرجات التعلم المتوقعة من الطالب تحقيقها مبرهنا عما اذا كان قد حقق الاستفادة القصوى من فرص التعلم المتاحة.ولابد من الربط بينها وبين وصف البرنامج </w:t>
                          </w:r>
                          <w:r w:rsidDel="00000000" w:rsidR="00000000" w:rsidRPr="00000000">
                            <w:rPr>
                              <w:rFonts w:hint="cs"/>
                              <w:sz w:val="28"/>
                              <w:szCs w:val="28"/>
                              <w:rtl w:val="1"/>
                              <w:lang w:bidi="ar-IQ"/>
                            </w:rPr>
                            <w:t>.</w:t>
                          </w:r>
                        </w:p>
                      </w:txbxContent>
                    </wps:txbx>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12701</wp:posOffset>
                </wp:positionH>
                <wp:positionV relativeFrom="paragraph">
                  <wp:posOffset>103504</wp:posOffset>
                </wp:positionV>
                <wp:extent cx="5191125" cy="8858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91125" cy="885825"/>
                        </a:xfrm>
                        <a:prstGeom prst="rect">
                          <a:avLst/>
                        </a:prstGeom>
                        <a:ln/>
                      </pic:spPr>
                    </pic:pic>
                  </a:graphicData>
                </a:graphic>
              </wp:anchor>
            </w:drawing>
          </w:r>
        </ve:Fallback>
      </ve:AlternateContent>
    </w:p>
    <w:p w:rsidR="00C75B87" w:rsidRPr="00A8696A" w:rsidRDefault="00C75B87">
      <w:pPr>
        <w:pStyle w:val="normal"/>
        <w:rPr>
          <w:rFonts w:cstheme="minorBidi"/>
          <w:sz w:val="28"/>
          <w:szCs w:val="28"/>
        </w:rPr>
      </w:pPr>
    </w:p>
    <w:p w:rsidR="00C75B87" w:rsidRDefault="00C75B87">
      <w:pPr>
        <w:pStyle w:val="normal"/>
        <w:rPr>
          <w:sz w:val="28"/>
          <w:szCs w:val="28"/>
        </w:rPr>
      </w:pPr>
    </w:p>
    <w:p w:rsidR="00C75B87" w:rsidRDefault="00C75B87">
      <w:pPr>
        <w:pStyle w:val="normal"/>
        <w:rPr>
          <w:sz w:val="28"/>
          <w:szCs w:val="28"/>
        </w:rPr>
      </w:pPr>
    </w:p>
    <w:tbl>
      <w:tblPr>
        <w:tblStyle w:val="a5"/>
        <w:bidiVisual/>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51"/>
        <w:gridCol w:w="4145"/>
      </w:tblGrid>
      <w:tr w:rsidR="00C75B87">
        <w:tc>
          <w:tcPr>
            <w:tcW w:w="4151" w:type="dxa"/>
          </w:tcPr>
          <w:p w:rsidR="00C75B87" w:rsidRDefault="00A6653F">
            <w:pPr>
              <w:pStyle w:val="normal"/>
              <w:rPr>
                <w:sz w:val="28"/>
                <w:szCs w:val="28"/>
              </w:rPr>
            </w:pPr>
            <w:r>
              <w:rPr>
                <w:sz w:val="28"/>
                <w:szCs w:val="28"/>
                <w:rtl/>
              </w:rPr>
              <w:t>1.</w:t>
            </w:r>
            <w:r>
              <w:rPr>
                <w:rFonts w:cs="Times New Roman"/>
                <w:sz w:val="28"/>
                <w:szCs w:val="28"/>
                <w:rtl/>
              </w:rPr>
              <w:t>المؤسسة التعليمية</w:t>
            </w:r>
          </w:p>
        </w:tc>
        <w:tc>
          <w:tcPr>
            <w:tcW w:w="4145" w:type="dxa"/>
          </w:tcPr>
          <w:p w:rsidR="00C75B87" w:rsidRDefault="00A6653F">
            <w:pPr>
              <w:pStyle w:val="normal"/>
              <w:rPr>
                <w:sz w:val="28"/>
                <w:szCs w:val="28"/>
              </w:rPr>
            </w:pPr>
            <w:r>
              <w:rPr>
                <w:rFonts w:cs="Times New Roman"/>
                <w:sz w:val="28"/>
                <w:szCs w:val="28"/>
                <w:rtl/>
              </w:rPr>
              <w:t xml:space="preserve">جامعة الكوفة </w:t>
            </w:r>
            <w:r>
              <w:rPr>
                <w:sz w:val="28"/>
                <w:szCs w:val="28"/>
                <w:rtl/>
              </w:rPr>
              <w:t xml:space="preserve">– </w:t>
            </w:r>
            <w:r>
              <w:rPr>
                <w:rFonts w:cs="Times New Roman"/>
                <w:sz w:val="28"/>
                <w:szCs w:val="28"/>
                <w:rtl/>
              </w:rPr>
              <w:t>كلية الادارة والاقتصاد</w:t>
            </w:r>
          </w:p>
        </w:tc>
      </w:tr>
      <w:tr w:rsidR="00C75B87">
        <w:tc>
          <w:tcPr>
            <w:tcW w:w="4151" w:type="dxa"/>
          </w:tcPr>
          <w:p w:rsidR="00C75B87" w:rsidRDefault="00A6653F">
            <w:pPr>
              <w:pStyle w:val="normal"/>
              <w:rPr>
                <w:sz w:val="28"/>
                <w:szCs w:val="28"/>
              </w:rPr>
            </w:pPr>
            <w:r>
              <w:rPr>
                <w:sz w:val="28"/>
                <w:szCs w:val="28"/>
                <w:rtl/>
              </w:rPr>
              <w:t>2.</w:t>
            </w:r>
            <w:r>
              <w:rPr>
                <w:rFonts w:cs="Times New Roman"/>
                <w:sz w:val="28"/>
                <w:szCs w:val="28"/>
                <w:rtl/>
              </w:rPr>
              <w:t>القسم العلمي</w:t>
            </w:r>
            <w:r>
              <w:rPr>
                <w:sz w:val="28"/>
                <w:szCs w:val="28"/>
                <w:rtl/>
              </w:rPr>
              <w:t>/</w:t>
            </w:r>
            <w:r>
              <w:rPr>
                <w:rFonts w:cs="Times New Roman"/>
                <w:sz w:val="28"/>
                <w:szCs w:val="28"/>
                <w:rtl/>
              </w:rPr>
              <w:t>المركز</w:t>
            </w:r>
          </w:p>
        </w:tc>
        <w:tc>
          <w:tcPr>
            <w:tcW w:w="4145" w:type="dxa"/>
          </w:tcPr>
          <w:p w:rsidR="00C75B87" w:rsidRDefault="00A6653F">
            <w:pPr>
              <w:pStyle w:val="normal"/>
              <w:rPr>
                <w:sz w:val="28"/>
                <w:szCs w:val="28"/>
              </w:rPr>
            </w:pPr>
            <w:r>
              <w:rPr>
                <w:rFonts w:cs="Times New Roman"/>
                <w:sz w:val="28"/>
                <w:szCs w:val="28"/>
                <w:rtl/>
              </w:rPr>
              <w:t xml:space="preserve">السياحة </w:t>
            </w:r>
          </w:p>
        </w:tc>
      </w:tr>
      <w:tr w:rsidR="00C75B87">
        <w:tc>
          <w:tcPr>
            <w:tcW w:w="4151" w:type="dxa"/>
          </w:tcPr>
          <w:p w:rsidR="00C75B87" w:rsidRDefault="00A6653F">
            <w:pPr>
              <w:pStyle w:val="normal"/>
              <w:rPr>
                <w:sz w:val="28"/>
                <w:szCs w:val="28"/>
              </w:rPr>
            </w:pPr>
            <w:r>
              <w:rPr>
                <w:sz w:val="28"/>
                <w:szCs w:val="28"/>
                <w:rtl/>
              </w:rPr>
              <w:t>3.</w:t>
            </w:r>
            <w:r>
              <w:rPr>
                <w:rFonts w:cs="Times New Roman"/>
                <w:sz w:val="28"/>
                <w:szCs w:val="28"/>
                <w:rtl/>
              </w:rPr>
              <w:t xml:space="preserve">اسم </w:t>
            </w:r>
            <w:r>
              <w:rPr>
                <w:sz w:val="28"/>
                <w:szCs w:val="28"/>
                <w:rtl/>
              </w:rPr>
              <w:t>/</w:t>
            </w:r>
            <w:r>
              <w:rPr>
                <w:rFonts w:cs="Times New Roman"/>
                <w:sz w:val="28"/>
                <w:szCs w:val="28"/>
                <w:rtl/>
              </w:rPr>
              <w:t>رمز المقرر</w:t>
            </w:r>
          </w:p>
        </w:tc>
        <w:tc>
          <w:tcPr>
            <w:tcW w:w="4145" w:type="dxa"/>
          </w:tcPr>
          <w:p w:rsidR="00C75B87" w:rsidRDefault="00BD4D41">
            <w:pPr>
              <w:pStyle w:val="normal"/>
              <w:rPr>
                <w:sz w:val="28"/>
                <w:szCs w:val="28"/>
              </w:rPr>
            </w:pPr>
            <w:r>
              <w:rPr>
                <w:rFonts w:cs="Times New Roman" w:hint="cs"/>
                <w:sz w:val="28"/>
                <w:szCs w:val="28"/>
                <w:rtl/>
              </w:rPr>
              <w:t>الامن والسلامة السياحية</w:t>
            </w:r>
          </w:p>
        </w:tc>
      </w:tr>
      <w:tr w:rsidR="00C75B87">
        <w:tc>
          <w:tcPr>
            <w:tcW w:w="4151" w:type="dxa"/>
          </w:tcPr>
          <w:p w:rsidR="00C75B87" w:rsidRDefault="00A6653F">
            <w:pPr>
              <w:pStyle w:val="normal"/>
              <w:rPr>
                <w:sz w:val="28"/>
                <w:szCs w:val="28"/>
              </w:rPr>
            </w:pPr>
            <w:r>
              <w:rPr>
                <w:sz w:val="28"/>
                <w:szCs w:val="28"/>
                <w:rtl/>
              </w:rPr>
              <w:t>4.</w:t>
            </w:r>
            <w:r>
              <w:rPr>
                <w:rFonts w:cs="Times New Roman"/>
                <w:sz w:val="28"/>
                <w:szCs w:val="28"/>
                <w:rtl/>
              </w:rPr>
              <w:t>اشكال الحضور المتاحة</w:t>
            </w:r>
          </w:p>
        </w:tc>
        <w:tc>
          <w:tcPr>
            <w:tcW w:w="4145" w:type="dxa"/>
          </w:tcPr>
          <w:p w:rsidR="00C75B87" w:rsidRPr="00860E73" w:rsidRDefault="00A6653F">
            <w:pPr>
              <w:pStyle w:val="normal"/>
              <w:rPr>
                <w:rFonts w:cstheme="minorBidi"/>
                <w:sz w:val="28"/>
                <w:szCs w:val="28"/>
                <w:rtl/>
              </w:rPr>
            </w:pPr>
            <w:r>
              <w:rPr>
                <w:rFonts w:cs="Times New Roman"/>
                <w:sz w:val="28"/>
                <w:szCs w:val="28"/>
                <w:rtl/>
              </w:rPr>
              <w:t>الكتروني</w:t>
            </w:r>
          </w:p>
        </w:tc>
      </w:tr>
      <w:tr w:rsidR="00C75B87">
        <w:tc>
          <w:tcPr>
            <w:tcW w:w="4151" w:type="dxa"/>
          </w:tcPr>
          <w:p w:rsidR="00C75B87" w:rsidRDefault="00A6653F">
            <w:pPr>
              <w:pStyle w:val="normal"/>
              <w:rPr>
                <w:sz w:val="28"/>
                <w:szCs w:val="28"/>
              </w:rPr>
            </w:pPr>
            <w:r>
              <w:rPr>
                <w:sz w:val="28"/>
                <w:szCs w:val="28"/>
                <w:rtl/>
              </w:rPr>
              <w:t>5.</w:t>
            </w:r>
            <w:r>
              <w:rPr>
                <w:rFonts w:cs="Times New Roman"/>
                <w:sz w:val="28"/>
                <w:szCs w:val="28"/>
                <w:rtl/>
              </w:rPr>
              <w:t>الفصل</w:t>
            </w:r>
            <w:r>
              <w:rPr>
                <w:sz w:val="28"/>
                <w:szCs w:val="28"/>
                <w:rtl/>
              </w:rPr>
              <w:t>/</w:t>
            </w:r>
            <w:r>
              <w:rPr>
                <w:rFonts w:cs="Times New Roman"/>
                <w:sz w:val="28"/>
                <w:szCs w:val="28"/>
                <w:rtl/>
              </w:rPr>
              <w:t>السنة</w:t>
            </w:r>
          </w:p>
        </w:tc>
        <w:tc>
          <w:tcPr>
            <w:tcW w:w="4145" w:type="dxa"/>
          </w:tcPr>
          <w:p w:rsidR="00C75B87" w:rsidRDefault="00A6653F">
            <w:pPr>
              <w:pStyle w:val="normal"/>
              <w:rPr>
                <w:sz w:val="28"/>
                <w:szCs w:val="28"/>
              </w:rPr>
            </w:pPr>
            <w:r>
              <w:rPr>
                <w:sz w:val="28"/>
                <w:szCs w:val="28"/>
              </w:rPr>
              <w:t>2020-2021</w:t>
            </w:r>
          </w:p>
        </w:tc>
      </w:tr>
      <w:tr w:rsidR="00C75B87">
        <w:tc>
          <w:tcPr>
            <w:tcW w:w="4151" w:type="dxa"/>
          </w:tcPr>
          <w:p w:rsidR="00C75B87" w:rsidRDefault="00A6653F">
            <w:pPr>
              <w:pStyle w:val="normal"/>
              <w:rPr>
                <w:sz w:val="28"/>
                <w:szCs w:val="28"/>
              </w:rPr>
            </w:pPr>
            <w:r>
              <w:rPr>
                <w:sz w:val="28"/>
                <w:szCs w:val="28"/>
                <w:rtl/>
              </w:rPr>
              <w:t>6.</w:t>
            </w:r>
            <w:r>
              <w:rPr>
                <w:rFonts w:cs="Times New Roman"/>
                <w:sz w:val="28"/>
                <w:szCs w:val="28"/>
                <w:rtl/>
              </w:rPr>
              <w:t xml:space="preserve">عدد الساعات الدراسية </w:t>
            </w:r>
            <w:r>
              <w:rPr>
                <w:sz w:val="28"/>
                <w:szCs w:val="28"/>
                <w:rtl/>
              </w:rPr>
              <w:t>(</w:t>
            </w:r>
            <w:r>
              <w:rPr>
                <w:rFonts w:cs="Times New Roman"/>
                <w:sz w:val="28"/>
                <w:szCs w:val="28"/>
                <w:rtl/>
              </w:rPr>
              <w:t>الكلي</w:t>
            </w:r>
            <w:r>
              <w:rPr>
                <w:sz w:val="28"/>
                <w:szCs w:val="28"/>
                <w:rtl/>
              </w:rPr>
              <w:t>)</w:t>
            </w:r>
          </w:p>
        </w:tc>
        <w:tc>
          <w:tcPr>
            <w:tcW w:w="4145" w:type="dxa"/>
          </w:tcPr>
          <w:p w:rsidR="00C75B87" w:rsidRPr="00860E73" w:rsidRDefault="00A6653F">
            <w:pPr>
              <w:pStyle w:val="normal"/>
              <w:rPr>
                <w:rFonts w:cstheme="minorBidi"/>
                <w:sz w:val="28"/>
                <w:szCs w:val="28"/>
                <w:rtl/>
              </w:rPr>
            </w:pPr>
            <w:r>
              <w:rPr>
                <w:sz w:val="28"/>
                <w:szCs w:val="28"/>
              </w:rPr>
              <w:t>60</w:t>
            </w:r>
          </w:p>
        </w:tc>
      </w:tr>
      <w:tr w:rsidR="00C75B87">
        <w:tc>
          <w:tcPr>
            <w:tcW w:w="4151" w:type="dxa"/>
          </w:tcPr>
          <w:p w:rsidR="00C75B87" w:rsidRDefault="00A6653F">
            <w:pPr>
              <w:pStyle w:val="normal"/>
              <w:rPr>
                <w:sz w:val="28"/>
                <w:szCs w:val="28"/>
              </w:rPr>
            </w:pPr>
            <w:r>
              <w:rPr>
                <w:sz w:val="28"/>
                <w:szCs w:val="28"/>
                <w:rtl/>
              </w:rPr>
              <w:t>7.</w:t>
            </w:r>
            <w:r>
              <w:rPr>
                <w:rFonts w:cs="Times New Roman"/>
                <w:sz w:val="28"/>
                <w:szCs w:val="28"/>
                <w:rtl/>
              </w:rPr>
              <w:t>تاريخ اعداد هذا الوصف</w:t>
            </w:r>
          </w:p>
        </w:tc>
        <w:tc>
          <w:tcPr>
            <w:tcW w:w="4145" w:type="dxa"/>
          </w:tcPr>
          <w:p w:rsidR="00C75B87" w:rsidRDefault="00EA5EC6">
            <w:pPr>
              <w:pStyle w:val="normal"/>
              <w:rPr>
                <w:sz w:val="28"/>
                <w:szCs w:val="28"/>
              </w:rPr>
            </w:pPr>
            <w:r>
              <w:rPr>
                <w:sz w:val="28"/>
                <w:szCs w:val="28"/>
              </w:rPr>
              <w:t>22</w:t>
            </w:r>
            <w:r w:rsidR="00A6653F">
              <w:rPr>
                <w:sz w:val="28"/>
                <w:szCs w:val="28"/>
              </w:rPr>
              <w:t>/6/2021</w:t>
            </w:r>
          </w:p>
        </w:tc>
      </w:tr>
      <w:tr w:rsidR="00C75B87">
        <w:trPr>
          <w:trHeight w:val="407"/>
        </w:trPr>
        <w:tc>
          <w:tcPr>
            <w:tcW w:w="8296" w:type="dxa"/>
            <w:gridSpan w:val="2"/>
            <w:tcBorders>
              <w:top w:val="single" w:sz="4" w:space="0" w:color="000000"/>
              <w:left w:val="single" w:sz="4" w:space="0" w:color="000000"/>
              <w:bottom w:val="single" w:sz="4" w:space="0" w:color="000000"/>
              <w:right w:val="single" w:sz="4" w:space="0" w:color="000000"/>
            </w:tcBorders>
          </w:tcPr>
          <w:p w:rsidR="00C75B87" w:rsidRDefault="00A6653F">
            <w:pPr>
              <w:pStyle w:val="normal"/>
              <w:rPr>
                <w:rFonts w:cs="Times New Roman"/>
                <w:sz w:val="28"/>
                <w:szCs w:val="28"/>
                <w:rtl/>
              </w:rPr>
            </w:pPr>
            <w:r>
              <w:rPr>
                <w:sz w:val="28"/>
                <w:szCs w:val="28"/>
                <w:rtl/>
              </w:rPr>
              <w:t>8.</w:t>
            </w:r>
            <w:r>
              <w:rPr>
                <w:rFonts w:cs="Times New Roman"/>
                <w:sz w:val="28"/>
                <w:szCs w:val="28"/>
                <w:rtl/>
              </w:rPr>
              <w:t xml:space="preserve">أهداف المقرر </w:t>
            </w:r>
          </w:p>
          <w:p w:rsidR="00BD4D41" w:rsidRDefault="00BD4D41">
            <w:pPr>
              <w:pStyle w:val="normal"/>
              <w:rPr>
                <w:rFonts w:cstheme="minorBidi"/>
                <w:sz w:val="28"/>
                <w:szCs w:val="28"/>
                <w:rtl/>
              </w:rPr>
            </w:pPr>
            <w:r>
              <w:rPr>
                <w:rFonts w:cstheme="minorBidi" w:hint="cs"/>
                <w:sz w:val="28"/>
                <w:szCs w:val="28"/>
                <w:rtl/>
              </w:rPr>
              <w:t>التعرف على معنى الامن والسلامة في القطاع السياحي</w:t>
            </w:r>
          </w:p>
          <w:p w:rsidR="00BD4D41" w:rsidRDefault="00BD4D41">
            <w:pPr>
              <w:pStyle w:val="normal"/>
              <w:rPr>
                <w:rFonts w:cstheme="minorBidi"/>
                <w:sz w:val="28"/>
                <w:szCs w:val="28"/>
                <w:rtl/>
              </w:rPr>
            </w:pPr>
            <w:r>
              <w:rPr>
                <w:rFonts w:cstheme="minorBidi" w:hint="cs"/>
                <w:sz w:val="28"/>
                <w:szCs w:val="28"/>
                <w:rtl/>
              </w:rPr>
              <w:t>التعرف على خصائص الامن السياحي</w:t>
            </w:r>
          </w:p>
          <w:p w:rsidR="00BD4D41" w:rsidRPr="00860E73" w:rsidRDefault="00BD4D41" w:rsidP="00BD4D41">
            <w:pPr>
              <w:pStyle w:val="normal"/>
              <w:rPr>
                <w:rFonts w:cstheme="minorBidi"/>
                <w:sz w:val="28"/>
                <w:szCs w:val="28"/>
                <w:rtl/>
              </w:rPr>
            </w:pPr>
            <w:r>
              <w:rPr>
                <w:rFonts w:cstheme="minorBidi" w:hint="cs"/>
                <w:sz w:val="28"/>
                <w:szCs w:val="28"/>
                <w:rtl/>
              </w:rPr>
              <w:t>معرفة العديد من الجوانب الخاصة بالامن والسلامة السياحية</w:t>
            </w:r>
          </w:p>
        </w:tc>
      </w:tr>
    </w:tbl>
    <w:tbl>
      <w:tblPr>
        <w:tblStyle w:val="a6"/>
        <w:bidiVisual/>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96"/>
      </w:tblGrid>
      <w:tr w:rsidR="00C75B87">
        <w:tc>
          <w:tcPr>
            <w:tcW w:w="8296" w:type="dxa"/>
          </w:tcPr>
          <w:p w:rsidR="00C75B87" w:rsidRDefault="00A6653F">
            <w:pPr>
              <w:pStyle w:val="normal"/>
              <w:rPr>
                <w:sz w:val="28"/>
                <w:szCs w:val="28"/>
              </w:rPr>
            </w:pPr>
            <w:r>
              <w:rPr>
                <w:sz w:val="28"/>
                <w:szCs w:val="28"/>
                <w:rtl/>
              </w:rPr>
              <w:t>10.</w:t>
            </w:r>
            <w:r>
              <w:rPr>
                <w:rFonts w:cs="Times New Roman"/>
                <w:sz w:val="28"/>
                <w:szCs w:val="28"/>
                <w:rtl/>
              </w:rPr>
              <w:t xml:space="preserve">مخرجات المقرر وطرائق التعليم والتعلم والتقييم </w:t>
            </w:r>
          </w:p>
        </w:tc>
      </w:tr>
      <w:tr w:rsidR="00C75B87">
        <w:tc>
          <w:tcPr>
            <w:tcW w:w="8296" w:type="dxa"/>
          </w:tcPr>
          <w:p w:rsidR="00C75B87" w:rsidRDefault="00A6653F">
            <w:pPr>
              <w:pStyle w:val="normal"/>
              <w:rPr>
                <w:sz w:val="28"/>
                <w:szCs w:val="28"/>
              </w:rPr>
            </w:pPr>
            <w:r>
              <w:rPr>
                <w:rFonts w:cs="Times New Roman"/>
                <w:sz w:val="28"/>
                <w:szCs w:val="28"/>
                <w:rtl/>
              </w:rPr>
              <w:t>أ</w:t>
            </w:r>
            <w:r>
              <w:rPr>
                <w:sz w:val="28"/>
                <w:szCs w:val="28"/>
                <w:rtl/>
              </w:rPr>
              <w:t>-</w:t>
            </w:r>
            <w:r>
              <w:rPr>
                <w:rFonts w:cs="Times New Roman"/>
                <w:sz w:val="28"/>
                <w:szCs w:val="28"/>
                <w:rtl/>
              </w:rPr>
              <w:t>الاهداف المعرفية</w:t>
            </w:r>
          </w:p>
          <w:p w:rsidR="00C75B87" w:rsidRDefault="00BD4D41" w:rsidP="00BD4D41">
            <w:pPr>
              <w:pStyle w:val="normal"/>
              <w:rPr>
                <w:rFonts w:cs="Arial"/>
                <w:sz w:val="28"/>
                <w:szCs w:val="28"/>
                <w:rtl/>
              </w:rPr>
            </w:pPr>
            <w:r>
              <w:rPr>
                <w:rFonts w:cs="Arial" w:hint="cs"/>
                <w:sz w:val="28"/>
                <w:szCs w:val="28"/>
                <w:rtl/>
              </w:rPr>
              <w:t>التعرف على مهام ادارة الامن  والسلامة السياحية</w:t>
            </w:r>
          </w:p>
          <w:p w:rsidR="00BD4D41" w:rsidRDefault="00BD4D41" w:rsidP="00BD4D41">
            <w:pPr>
              <w:pStyle w:val="normal"/>
              <w:rPr>
                <w:rFonts w:cs="Arial"/>
                <w:sz w:val="28"/>
                <w:szCs w:val="28"/>
                <w:rtl/>
              </w:rPr>
            </w:pPr>
            <w:r>
              <w:rPr>
                <w:rFonts w:cs="Arial" w:hint="cs"/>
                <w:sz w:val="28"/>
                <w:szCs w:val="28"/>
                <w:rtl/>
              </w:rPr>
              <w:t xml:space="preserve">التعرف </w:t>
            </w:r>
            <w:r w:rsidR="00383AB5">
              <w:rPr>
                <w:rFonts w:cs="Arial" w:hint="cs"/>
                <w:sz w:val="28"/>
                <w:szCs w:val="28"/>
                <w:rtl/>
              </w:rPr>
              <w:t>على خطة الطوارئ وكيفية التعامل معها</w:t>
            </w:r>
          </w:p>
          <w:p w:rsidR="00BD4D41" w:rsidRPr="00BD4D41" w:rsidRDefault="00BD4D41" w:rsidP="00BD4D41">
            <w:pPr>
              <w:pStyle w:val="normal"/>
              <w:rPr>
                <w:rFonts w:cs="Arial"/>
                <w:sz w:val="28"/>
                <w:szCs w:val="28"/>
              </w:rPr>
            </w:pPr>
          </w:p>
        </w:tc>
      </w:tr>
      <w:tr w:rsidR="00C75B87">
        <w:tc>
          <w:tcPr>
            <w:tcW w:w="8296" w:type="dxa"/>
          </w:tcPr>
          <w:p w:rsidR="00C75B87" w:rsidRDefault="00A6653F">
            <w:pPr>
              <w:pStyle w:val="normal"/>
              <w:rPr>
                <w:sz w:val="28"/>
                <w:szCs w:val="28"/>
              </w:rPr>
            </w:pPr>
            <w:r>
              <w:rPr>
                <w:rFonts w:cs="Times New Roman"/>
                <w:sz w:val="28"/>
                <w:szCs w:val="28"/>
                <w:rtl/>
              </w:rPr>
              <w:t>ب</w:t>
            </w:r>
            <w:r>
              <w:rPr>
                <w:sz w:val="28"/>
                <w:szCs w:val="28"/>
                <w:rtl/>
              </w:rPr>
              <w:t xml:space="preserve">- </w:t>
            </w:r>
            <w:r>
              <w:rPr>
                <w:rFonts w:cs="Times New Roman"/>
                <w:sz w:val="28"/>
                <w:szCs w:val="28"/>
                <w:rtl/>
              </w:rPr>
              <w:t>الأهداف المهاراتية الخاصة بالمقرر</w:t>
            </w:r>
          </w:p>
          <w:p w:rsidR="00383AB5" w:rsidRPr="00383AB5" w:rsidRDefault="00383AB5">
            <w:pPr>
              <w:pStyle w:val="normal"/>
              <w:numPr>
                <w:ilvl w:val="0"/>
                <w:numId w:val="1"/>
              </w:numPr>
              <w:pBdr>
                <w:top w:val="nil"/>
                <w:left w:val="nil"/>
                <w:bottom w:val="nil"/>
                <w:right w:val="nil"/>
                <w:between w:val="nil"/>
              </w:pBdr>
              <w:spacing w:after="200" w:line="276" w:lineRule="auto"/>
              <w:ind w:firstLine="482"/>
              <w:rPr>
                <w:color w:val="000000"/>
                <w:sz w:val="28"/>
                <w:szCs w:val="28"/>
              </w:rPr>
            </w:pPr>
            <w:r>
              <w:rPr>
                <w:rFonts w:cs="Times New Roman" w:hint="cs"/>
                <w:color w:val="000000"/>
                <w:sz w:val="28"/>
                <w:szCs w:val="28"/>
                <w:rtl/>
              </w:rPr>
              <w:t>التعرف على كل ما يتعلق بمهام ومسؤوليات رجال الامن السياحي</w:t>
            </w:r>
          </w:p>
          <w:p w:rsidR="00C75B87" w:rsidRDefault="00383AB5" w:rsidP="00383AB5">
            <w:pPr>
              <w:pStyle w:val="normal"/>
              <w:numPr>
                <w:ilvl w:val="0"/>
                <w:numId w:val="1"/>
              </w:numPr>
              <w:pBdr>
                <w:top w:val="nil"/>
                <w:left w:val="nil"/>
                <w:bottom w:val="nil"/>
                <w:right w:val="nil"/>
                <w:between w:val="nil"/>
              </w:pBdr>
              <w:spacing w:after="200" w:line="276" w:lineRule="auto"/>
              <w:ind w:firstLine="482"/>
              <w:rPr>
                <w:color w:val="000000"/>
                <w:sz w:val="28"/>
                <w:szCs w:val="28"/>
              </w:rPr>
            </w:pPr>
            <w:r>
              <w:rPr>
                <w:rFonts w:cs="Times New Roman" w:hint="cs"/>
                <w:color w:val="000000"/>
                <w:sz w:val="28"/>
                <w:szCs w:val="28"/>
                <w:rtl/>
              </w:rPr>
              <w:t>التعرف على المهارات الواجب اتباعها في حدوث حالة طارئة</w:t>
            </w:r>
            <w:r w:rsidR="00A8696A">
              <w:rPr>
                <w:rFonts w:cs="Times New Roman" w:hint="cs"/>
                <w:color w:val="000000"/>
                <w:sz w:val="28"/>
                <w:szCs w:val="28"/>
                <w:rtl/>
              </w:rPr>
              <w:t xml:space="preserve"> </w:t>
            </w:r>
          </w:p>
        </w:tc>
      </w:tr>
      <w:tr w:rsidR="00C75B87">
        <w:tc>
          <w:tcPr>
            <w:tcW w:w="8296" w:type="dxa"/>
          </w:tcPr>
          <w:p w:rsidR="00C75B87" w:rsidRDefault="00A6653F">
            <w:pPr>
              <w:pStyle w:val="normal"/>
              <w:rPr>
                <w:sz w:val="28"/>
                <w:szCs w:val="28"/>
              </w:rPr>
            </w:pPr>
            <w:r>
              <w:rPr>
                <w:rFonts w:cs="Times New Roman"/>
                <w:sz w:val="28"/>
                <w:szCs w:val="28"/>
                <w:rtl/>
              </w:rPr>
              <w:t>طرائق التعليم والتعلم</w:t>
            </w:r>
          </w:p>
        </w:tc>
      </w:tr>
      <w:tr w:rsidR="00C75B87">
        <w:tc>
          <w:tcPr>
            <w:tcW w:w="8296" w:type="dxa"/>
          </w:tcPr>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محاضرات الكترونية</w:t>
            </w:r>
          </w:p>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 xml:space="preserve">حلقات نقاشية </w:t>
            </w:r>
          </w:p>
          <w:p w:rsidR="00C75B87" w:rsidRDefault="00A6653F">
            <w:pPr>
              <w:pStyle w:val="normal"/>
              <w:numPr>
                <w:ilvl w:val="0"/>
                <w:numId w:val="2"/>
              </w:numPr>
              <w:pBdr>
                <w:top w:val="nil"/>
                <w:left w:val="nil"/>
                <w:bottom w:val="nil"/>
                <w:right w:val="nil"/>
                <w:between w:val="nil"/>
              </w:pBdr>
              <w:spacing w:after="200" w:line="276" w:lineRule="auto"/>
              <w:ind w:left="1552"/>
              <w:rPr>
                <w:color w:val="000000"/>
                <w:sz w:val="28"/>
                <w:szCs w:val="28"/>
              </w:rPr>
            </w:pPr>
            <w:r>
              <w:rPr>
                <w:rFonts w:cs="Times New Roman"/>
                <w:color w:val="000000"/>
                <w:sz w:val="28"/>
                <w:szCs w:val="28"/>
                <w:rtl/>
              </w:rPr>
              <w:t>تقارير</w:t>
            </w:r>
          </w:p>
        </w:tc>
      </w:tr>
      <w:tr w:rsidR="00C75B87">
        <w:tc>
          <w:tcPr>
            <w:tcW w:w="8296" w:type="dxa"/>
          </w:tcPr>
          <w:p w:rsidR="00C75B87" w:rsidRDefault="00A6653F">
            <w:pPr>
              <w:pStyle w:val="normal"/>
              <w:rPr>
                <w:sz w:val="28"/>
                <w:szCs w:val="28"/>
              </w:rPr>
            </w:pPr>
            <w:r>
              <w:rPr>
                <w:rFonts w:cs="Times New Roman"/>
                <w:sz w:val="28"/>
                <w:szCs w:val="28"/>
                <w:rtl/>
              </w:rPr>
              <w:t>طرائق التقييم</w:t>
            </w:r>
          </w:p>
        </w:tc>
      </w:tr>
      <w:tr w:rsidR="00C75B87">
        <w:tc>
          <w:tcPr>
            <w:tcW w:w="8296" w:type="dxa"/>
          </w:tcPr>
          <w:p w:rsidR="00C75B87" w:rsidRDefault="00C75B87">
            <w:pPr>
              <w:pStyle w:val="normal"/>
              <w:rPr>
                <w:sz w:val="28"/>
                <w:szCs w:val="28"/>
              </w:rPr>
            </w:pPr>
          </w:p>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 xml:space="preserve">امتحانات تحريرية </w:t>
            </w:r>
          </w:p>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lastRenderedPageBreak/>
              <w:t xml:space="preserve">امتحانات شفوية </w:t>
            </w:r>
          </w:p>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 xml:space="preserve">واجبات يكلف بها الطلبة </w:t>
            </w:r>
          </w:p>
          <w:p w:rsidR="00C75B87" w:rsidRDefault="00A6653F">
            <w:pPr>
              <w:pStyle w:val="normal"/>
              <w:numPr>
                <w:ilvl w:val="0"/>
                <w:numId w:val="2"/>
              </w:numPr>
              <w:pBdr>
                <w:top w:val="nil"/>
                <w:left w:val="nil"/>
                <w:bottom w:val="nil"/>
                <w:right w:val="nil"/>
                <w:between w:val="nil"/>
              </w:pBdr>
              <w:spacing w:after="200" w:line="276" w:lineRule="auto"/>
              <w:ind w:firstLine="472"/>
              <w:rPr>
                <w:color w:val="000000"/>
                <w:sz w:val="28"/>
                <w:szCs w:val="28"/>
              </w:rPr>
            </w:pPr>
            <w:r>
              <w:rPr>
                <w:rFonts w:cs="Times New Roman"/>
                <w:color w:val="000000"/>
                <w:sz w:val="28"/>
                <w:szCs w:val="28"/>
                <w:rtl/>
              </w:rPr>
              <w:t>تقارير</w:t>
            </w:r>
          </w:p>
          <w:p w:rsidR="00C75B87" w:rsidRDefault="00C75B87">
            <w:pPr>
              <w:pStyle w:val="normal"/>
              <w:rPr>
                <w:sz w:val="28"/>
                <w:szCs w:val="28"/>
              </w:rPr>
            </w:pPr>
          </w:p>
        </w:tc>
      </w:tr>
      <w:tr w:rsidR="00C75B87">
        <w:tc>
          <w:tcPr>
            <w:tcW w:w="8296" w:type="dxa"/>
          </w:tcPr>
          <w:p w:rsidR="00C75B87" w:rsidRDefault="00A6653F">
            <w:pPr>
              <w:pStyle w:val="normal"/>
              <w:rPr>
                <w:sz w:val="28"/>
                <w:szCs w:val="28"/>
              </w:rPr>
            </w:pPr>
            <w:r>
              <w:rPr>
                <w:rFonts w:cs="Times New Roman"/>
                <w:sz w:val="28"/>
                <w:szCs w:val="28"/>
                <w:rtl/>
              </w:rPr>
              <w:lastRenderedPageBreak/>
              <w:t>ج</w:t>
            </w:r>
            <w:r>
              <w:rPr>
                <w:sz w:val="28"/>
                <w:szCs w:val="28"/>
                <w:rtl/>
              </w:rPr>
              <w:t>-</w:t>
            </w:r>
            <w:r>
              <w:rPr>
                <w:rFonts w:cs="Times New Roman"/>
                <w:sz w:val="28"/>
                <w:szCs w:val="28"/>
                <w:rtl/>
              </w:rPr>
              <w:t>الأهداف الوجدانية والقيمية</w:t>
            </w:r>
          </w:p>
          <w:p w:rsidR="00C75B87" w:rsidRDefault="00A6653F" w:rsidP="00FE7B6C">
            <w:pPr>
              <w:pStyle w:val="normal"/>
              <w:ind w:left="360" w:firstLine="482"/>
              <w:rPr>
                <w:sz w:val="28"/>
                <w:szCs w:val="28"/>
              </w:rPr>
            </w:pPr>
            <w:r>
              <w:rPr>
                <w:rFonts w:cs="Times New Roman"/>
                <w:sz w:val="28"/>
                <w:szCs w:val="28"/>
                <w:rtl/>
              </w:rPr>
              <w:t>ج</w:t>
            </w:r>
            <w:r>
              <w:rPr>
                <w:sz w:val="28"/>
                <w:szCs w:val="28"/>
                <w:rtl/>
              </w:rPr>
              <w:t xml:space="preserve">1- </w:t>
            </w:r>
            <w:r>
              <w:rPr>
                <w:rFonts w:cs="Times New Roman"/>
                <w:sz w:val="28"/>
                <w:szCs w:val="28"/>
                <w:rtl/>
              </w:rPr>
              <w:t xml:space="preserve">تعليم الطلبة البحث عن مشاكل واقعية وربطها بالمادة العلمية وطرحها بترتيب وتسلسل منطقي </w:t>
            </w:r>
            <w:r>
              <w:rPr>
                <w:sz w:val="28"/>
                <w:szCs w:val="28"/>
                <w:rtl/>
              </w:rPr>
              <w:t>.</w:t>
            </w:r>
            <w:r>
              <w:rPr>
                <w:rFonts w:cs="Times New Roman"/>
                <w:sz w:val="28"/>
                <w:szCs w:val="28"/>
                <w:rtl/>
              </w:rPr>
              <w:t xml:space="preserve">و حث الطلبة على موضوعية في المناقشات حول </w:t>
            </w:r>
            <w:r w:rsidR="00A8696A">
              <w:rPr>
                <w:rFonts w:cs="Times New Roman" w:hint="cs"/>
                <w:sz w:val="28"/>
                <w:szCs w:val="28"/>
                <w:rtl/>
              </w:rPr>
              <w:t xml:space="preserve">اهم </w:t>
            </w:r>
            <w:r w:rsidR="00FE7B6C">
              <w:rPr>
                <w:rFonts w:cs="Times New Roman" w:hint="cs"/>
                <w:sz w:val="28"/>
                <w:szCs w:val="28"/>
                <w:rtl/>
              </w:rPr>
              <w:t>متطلبات الامن السياحي</w:t>
            </w:r>
            <w:r w:rsidR="00A8696A">
              <w:rPr>
                <w:rFonts w:cs="Times New Roman" w:hint="cs"/>
                <w:sz w:val="28"/>
                <w:szCs w:val="28"/>
                <w:rtl/>
              </w:rPr>
              <w:t xml:space="preserve"> </w:t>
            </w:r>
          </w:p>
          <w:p w:rsidR="00C75B87" w:rsidRDefault="00A6653F">
            <w:pPr>
              <w:pStyle w:val="normal"/>
              <w:ind w:left="360"/>
              <w:rPr>
                <w:sz w:val="28"/>
                <w:szCs w:val="28"/>
              </w:rPr>
            </w:pPr>
            <w:r>
              <w:rPr>
                <w:rFonts w:cs="Times New Roman"/>
                <w:sz w:val="28"/>
                <w:szCs w:val="28"/>
                <w:rtl/>
              </w:rPr>
              <w:t>ج</w:t>
            </w:r>
            <w:r>
              <w:rPr>
                <w:sz w:val="28"/>
                <w:szCs w:val="28"/>
                <w:rtl/>
              </w:rPr>
              <w:t xml:space="preserve">2- </w:t>
            </w:r>
            <w:r>
              <w:rPr>
                <w:rFonts w:cs="Times New Roman"/>
                <w:sz w:val="28"/>
                <w:szCs w:val="28"/>
                <w:rtl/>
              </w:rPr>
              <w:t xml:space="preserve">التسلسل المنطقي للافكار </w:t>
            </w:r>
          </w:p>
          <w:p w:rsidR="00C75B87" w:rsidRDefault="00A6653F">
            <w:pPr>
              <w:pStyle w:val="normal"/>
              <w:ind w:left="360"/>
              <w:rPr>
                <w:sz w:val="28"/>
                <w:szCs w:val="28"/>
              </w:rPr>
            </w:pPr>
            <w:r>
              <w:rPr>
                <w:rFonts w:cs="Times New Roman"/>
                <w:sz w:val="28"/>
                <w:szCs w:val="28"/>
                <w:rtl/>
              </w:rPr>
              <w:t>ج</w:t>
            </w:r>
            <w:r>
              <w:rPr>
                <w:sz w:val="28"/>
                <w:szCs w:val="28"/>
                <w:rtl/>
              </w:rPr>
              <w:t xml:space="preserve">2- </w:t>
            </w:r>
            <w:r>
              <w:rPr>
                <w:rFonts w:cs="Times New Roman"/>
                <w:sz w:val="28"/>
                <w:szCs w:val="28"/>
                <w:rtl/>
              </w:rPr>
              <w:t xml:space="preserve">الموضوعية في المناقشات </w:t>
            </w:r>
          </w:p>
          <w:p w:rsidR="00C75B87" w:rsidRDefault="00A6653F">
            <w:pPr>
              <w:pStyle w:val="normal"/>
              <w:ind w:left="360"/>
              <w:rPr>
                <w:sz w:val="28"/>
                <w:szCs w:val="28"/>
              </w:rPr>
            </w:pPr>
            <w:r>
              <w:rPr>
                <w:rFonts w:cs="Times New Roman"/>
                <w:sz w:val="28"/>
                <w:szCs w:val="28"/>
                <w:rtl/>
              </w:rPr>
              <w:t>ج</w:t>
            </w:r>
            <w:r>
              <w:rPr>
                <w:sz w:val="28"/>
                <w:szCs w:val="28"/>
                <w:rtl/>
              </w:rPr>
              <w:t xml:space="preserve">3- </w:t>
            </w:r>
            <w:r>
              <w:rPr>
                <w:rFonts w:cs="Times New Roman"/>
                <w:sz w:val="28"/>
                <w:szCs w:val="28"/>
                <w:rtl/>
              </w:rPr>
              <w:t xml:space="preserve">التحليل المنطقي </w:t>
            </w:r>
            <w:r>
              <w:rPr>
                <w:sz w:val="28"/>
                <w:szCs w:val="28"/>
                <w:rtl/>
              </w:rPr>
              <w:t xml:space="preserve">/ </w:t>
            </w:r>
            <w:r>
              <w:rPr>
                <w:rFonts w:cs="Times New Roman"/>
                <w:sz w:val="28"/>
                <w:szCs w:val="28"/>
                <w:rtl/>
              </w:rPr>
              <w:t>المفهوم</w:t>
            </w:r>
          </w:p>
          <w:p w:rsidR="00C75B87" w:rsidRDefault="00C75B87">
            <w:pPr>
              <w:pStyle w:val="normal"/>
              <w:rPr>
                <w:sz w:val="28"/>
                <w:szCs w:val="28"/>
              </w:rPr>
            </w:pPr>
          </w:p>
        </w:tc>
      </w:tr>
      <w:tr w:rsidR="00C75B87">
        <w:tc>
          <w:tcPr>
            <w:tcW w:w="8296" w:type="dxa"/>
          </w:tcPr>
          <w:p w:rsidR="00C75B87" w:rsidRDefault="00A6653F">
            <w:pPr>
              <w:pStyle w:val="normal"/>
              <w:rPr>
                <w:sz w:val="28"/>
                <w:szCs w:val="28"/>
              </w:rPr>
            </w:pPr>
            <w:r>
              <w:rPr>
                <w:rFonts w:cs="Times New Roman"/>
                <w:sz w:val="28"/>
                <w:szCs w:val="28"/>
                <w:rtl/>
              </w:rPr>
              <w:t>طرائق التعليم والتعلم</w:t>
            </w:r>
          </w:p>
        </w:tc>
      </w:tr>
      <w:tr w:rsidR="00C75B87">
        <w:tc>
          <w:tcPr>
            <w:tcW w:w="8296" w:type="dxa"/>
          </w:tcPr>
          <w:p w:rsidR="00C75B87" w:rsidRDefault="00C75B87">
            <w:pPr>
              <w:pStyle w:val="normal"/>
              <w:rPr>
                <w:sz w:val="28"/>
                <w:szCs w:val="28"/>
              </w:rPr>
            </w:pPr>
          </w:p>
          <w:p w:rsidR="00C75B87" w:rsidRDefault="00A6653F">
            <w:pPr>
              <w:pStyle w:val="normal"/>
              <w:numPr>
                <w:ilvl w:val="0"/>
                <w:numId w:val="2"/>
              </w:numPr>
              <w:pBdr>
                <w:top w:val="nil"/>
                <w:left w:val="nil"/>
                <w:bottom w:val="nil"/>
                <w:right w:val="nil"/>
                <w:between w:val="nil"/>
              </w:pBdr>
              <w:spacing w:line="276" w:lineRule="auto"/>
              <w:ind w:left="990"/>
              <w:rPr>
                <w:color w:val="000000"/>
                <w:sz w:val="28"/>
                <w:szCs w:val="28"/>
              </w:rPr>
            </w:pPr>
            <w:r>
              <w:rPr>
                <w:rFonts w:cs="Times New Roman"/>
                <w:color w:val="000000"/>
                <w:sz w:val="28"/>
                <w:szCs w:val="28"/>
                <w:rtl/>
              </w:rPr>
              <w:t xml:space="preserve">محاضرات </w:t>
            </w:r>
          </w:p>
          <w:p w:rsidR="00C75B87" w:rsidRDefault="00A6653F">
            <w:pPr>
              <w:pStyle w:val="normal"/>
              <w:numPr>
                <w:ilvl w:val="0"/>
                <w:numId w:val="2"/>
              </w:numPr>
              <w:pBdr>
                <w:top w:val="nil"/>
                <w:left w:val="nil"/>
                <w:bottom w:val="nil"/>
                <w:right w:val="nil"/>
                <w:between w:val="nil"/>
              </w:pBdr>
              <w:spacing w:line="276" w:lineRule="auto"/>
              <w:ind w:left="990"/>
              <w:rPr>
                <w:color w:val="000000"/>
                <w:sz w:val="28"/>
                <w:szCs w:val="28"/>
              </w:rPr>
            </w:pPr>
            <w:r>
              <w:rPr>
                <w:rFonts w:cs="Times New Roman"/>
                <w:color w:val="000000"/>
                <w:sz w:val="28"/>
                <w:szCs w:val="28"/>
                <w:rtl/>
              </w:rPr>
              <w:t>اسئلة ومناقشات فكرية</w:t>
            </w:r>
            <w:r>
              <w:rPr>
                <w:color w:val="000000"/>
                <w:sz w:val="28"/>
                <w:szCs w:val="28"/>
                <w:rtl/>
              </w:rPr>
              <w:t>.</w:t>
            </w:r>
          </w:p>
          <w:p w:rsidR="00C75B87" w:rsidRDefault="00A6653F">
            <w:pPr>
              <w:pStyle w:val="normal"/>
              <w:rPr>
                <w:sz w:val="28"/>
                <w:szCs w:val="28"/>
              </w:rPr>
            </w:pPr>
            <w:r>
              <w:rPr>
                <w:sz w:val="28"/>
                <w:szCs w:val="28"/>
                <w:rtl/>
              </w:rPr>
              <w:t xml:space="preserve">        - </w:t>
            </w:r>
            <w:r>
              <w:rPr>
                <w:rFonts w:cs="Times New Roman"/>
                <w:sz w:val="28"/>
                <w:szCs w:val="28"/>
                <w:rtl/>
              </w:rPr>
              <w:t>غيرها</w:t>
            </w:r>
            <w:r>
              <w:rPr>
                <w:sz w:val="28"/>
                <w:szCs w:val="28"/>
                <w:rtl/>
              </w:rPr>
              <w:t>.</w:t>
            </w:r>
          </w:p>
        </w:tc>
      </w:tr>
      <w:tr w:rsidR="00C75B87">
        <w:tc>
          <w:tcPr>
            <w:tcW w:w="8296" w:type="dxa"/>
          </w:tcPr>
          <w:p w:rsidR="00C75B87" w:rsidRDefault="00A6653F">
            <w:pPr>
              <w:pStyle w:val="normal"/>
              <w:rPr>
                <w:sz w:val="28"/>
                <w:szCs w:val="28"/>
              </w:rPr>
            </w:pPr>
            <w:r>
              <w:rPr>
                <w:rFonts w:cs="Times New Roman"/>
                <w:sz w:val="28"/>
                <w:szCs w:val="28"/>
                <w:rtl/>
              </w:rPr>
              <w:t>طرائق التقييم</w:t>
            </w:r>
          </w:p>
        </w:tc>
      </w:tr>
      <w:tr w:rsidR="00C75B87">
        <w:tc>
          <w:tcPr>
            <w:tcW w:w="8296" w:type="dxa"/>
          </w:tcPr>
          <w:p w:rsidR="00C75B87" w:rsidRDefault="00A6653F">
            <w:pPr>
              <w:pStyle w:val="normal"/>
              <w:numPr>
                <w:ilvl w:val="0"/>
                <w:numId w:val="2"/>
              </w:numPr>
              <w:pBdr>
                <w:top w:val="nil"/>
                <w:left w:val="nil"/>
                <w:bottom w:val="nil"/>
                <w:right w:val="nil"/>
                <w:between w:val="nil"/>
              </w:pBdr>
              <w:spacing w:line="276" w:lineRule="auto"/>
              <w:ind w:left="990"/>
              <w:rPr>
                <w:color w:val="000000"/>
                <w:sz w:val="28"/>
                <w:szCs w:val="28"/>
              </w:rPr>
            </w:pPr>
            <w:r>
              <w:rPr>
                <w:rFonts w:cs="Times New Roman"/>
                <w:color w:val="000000"/>
                <w:sz w:val="28"/>
                <w:szCs w:val="28"/>
                <w:rtl/>
              </w:rPr>
              <w:t xml:space="preserve">اسئلة شفوية </w:t>
            </w:r>
          </w:p>
          <w:p w:rsidR="00C75B87" w:rsidRDefault="00A6653F">
            <w:pPr>
              <w:pStyle w:val="normal"/>
              <w:numPr>
                <w:ilvl w:val="0"/>
                <w:numId w:val="2"/>
              </w:numPr>
              <w:pBdr>
                <w:top w:val="nil"/>
                <w:left w:val="nil"/>
                <w:bottom w:val="nil"/>
                <w:right w:val="nil"/>
                <w:between w:val="nil"/>
              </w:pBdr>
              <w:spacing w:after="200" w:line="276" w:lineRule="auto"/>
              <w:ind w:left="990"/>
              <w:rPr>
                <w:color w:val="000000"/>
                <w:sz w:val="28"/>
                <w:szCs w:val="28"/>
              </w:rPr>
            </w:pPr>
            <w:r>
              <w:rPr>
                <w:rFonts w:cs="Times New Roman"/>
                <w:color w:val="000000"/>
                <w:sz w:val="28"/>
                <w:szCs w:val="28"/>
                <w:rtl/>
              </w:rPr>
              <w:t>طرح اسئلة تطبيقية للواقع وملاحظة الاجابات الفكرية لكل طالب</w:t>
            </w:r>
            <w:r>
              <w:rPr>
                <w:color w:val="000000"/>
                <w:sz w:val="28"/>
                <w:szCs w:val="28"/>
                <w:rtl/>
              </w:rPr>
              <w:t xml:space="preserve">. </w:t>
            </w:r>
          </w:p>
          <w:p w:rsidR="00C75B87" w:rsidRDefault="00C75B87">
            <w:pPr>
              <w:pStyle w:val="normal"/>
              <w:rPr>
                <w:sz w:val="28"/>
                <w:szCs w:val="28"/>
              </w:rPr>
            </w:pPr>
          </w:p>
          <w:p w:rsidR="00C75B87" w:rsidRDefault="00C75B87">
            <w:pPr>
              <w:pStyle w:val="normal"/>
              <w:rPr>
                <w:sz w:val="28"/>
                <w:szCs w:val="28"/>
              </w:rPr>
            </w:pPr>
          </w:p>
        </w:tc>
      </w:tr>
    </w:tbl>
    <w:p w:rsidR="00C75B87" w:rsidRDefault="00C75B87">
      <w:pPr>
        <w:pStyle w:val="normal"/>
        <w:rPr>
          <w:sz w:val="28"/>
          <w:szCs w:val="28"/>
        </w:rPr>
      </w:pPr>
    </w:p>
    <w:p w:rsidR="00C75B87" w:rsidRDefault="00A8696A">
      <w:pPr>
        <w:pStyle w:val="normal"/>
        <w:rPr>
          <w:sz w:val="28"/>
          <w:szCs w:val="28"/>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-469899</wp:posOffset>
              </wp:positionH>
              <wp:positionV relativeFrom="paragraph">
                <wp:posOffset>276860</wp:posOffset>
              </wp:positionV>
              <wp:extent cx="6340475" cy="1258570"/>
              <wp:effectExtent b="8890" l="6350" r="6350" t="8890"/>
              <wp:wrapNone/>
              <wp:docPr id="2" name=""/>
              <a:graphic>
                <a:graphicData uri="http://schemas.microsoft.com/office/word/2010/wordprocessingShape">
                  <wps:wsp>
                    <wps:cNvSpPr>
                      <a:spLocks noChangeArrowheads="1"/>
                    </wps:cNvSpPr>
                    <wps:spPr bwMode="auto">
                      <a:xfrm>
                        <a:off x="0" y="0"/>
                        <a:ext cx="6340475" cy="1258570"/>
                      </a:xfrm>
                      <a:prstGeom prst="rect">
                        <a:avLst/>
                      </a:prstGeom>
                      <a:solidFill>
                        <a:srgbClr val="FFFFFF"/>
                      </a:solidFill>
                      <a:ln w="9525">
                        <a:solidFill>
                          <a:srgbClr val="000000"/>
                        </a:solidFill>
                        <a:miter lim="800000"/>
                        <a:headEnd/>
                        <a:tailEnd/>
                      </a:ln>
                    </wps:spPr>
                    <wps:txbx>
                      <w:txbxContent>
                        <w:p w:rsidR="005F28DC" w:rsidDel="00000000" w:rsidP="005F28DC" w:rsidRDefault="001B7FF8" w:rsidRPr="00387A20" w14:paraId="6EE5F2DA" w14:textId="47D20E1D">
                          <w:pPr>
                            <w:pStyle w:val="ListParagraph"/>
                            <w:spacing w:after="0" w:line="240" w:lineRule="auto"/>
                            <w:ind w:firstLine="482"/>
                            <w:rPr>
                              <w:b w:val="1"/>
                              <w:bCs w:val="1"/>
                              <w:sz w:val="28"/>
                              <w:szCs w:val="28"/>
                            </w:rPr>
                          </w:pPr>
                          <w:r w:rsidDel="00000000" w:rsidR="00000000" w:rsidRPr="00000000">
                            <w:rPr>
                              <w:rFonts w:hint="cs"/>
                              <w:sz w:val="28"/>
                              <w:szCs w:val="28"/>
                              <w:rtl w:val="1"/>
                              <w:lang w:bidi="ar-IQ"/>
                            </w:rPr>
                            <w:t>د1-</w:t>
                          </w:r>
                          <w:r w:rsidDel="00000000" w:rsidR="005F28DC" w:rsidRPr="00387A20">
                            <w:rPr>
                              <w:rFonts w:hint="cs"/>
                              <w:b w:val="1"/>
                              <w:bCs w:val="1"/>
                              <w:sz w:val="28"/>
                              <w:szCs w:val="28"/>
                              <w:rtl w:val="1"/>
                            </w:rPr>
                            <w:t>المهارات العامة والتأهيلية المنقولة ( المهارات الاخرى المتعلقة بقابلية التوظيف والتطور الشخصي )</w:t>
                          </w:r>
                        </w:p>
                        <w:p w:rsidR="005F28DC" w:rsidDel="00000000" w:rsidP="005F28DC" w:rsidRDefault="005F28DC" w:rsidRPr="009A2AC7" w14:paraId="06A28691" w14:textId="77777777">
                          <w:pPr>
                            <w:pStyle w:val="ListParagraph"/>
                            <w:numPr>
                              <w:ilvl w:val="0"/>
                              <w:numId w:val="6"/>
                            </w:numPr>
                            <w:spacing w:after="0" w:line="240" w:lineRule="auto"/>
                            <w:ind w:firstLine="482"/>
                            <w:rPr>
                              <w:sz w:val="28"/>
                              <w:szCs w:val="28"/>
                            </w:rPr>
                          </w:pPr>
                          <w:r w:rsidDel="00000000" w:rsidR="00000000" w:rsidRPr="009A2AC7">
                            <w:rPr>
                              <w:rFonts w:hint="cs"/>
                              <w:sz w:val="28"/>
                              <w:szCs w:val="28"/>
                              <w:rtl w:val="1"/>
                            </w:rPr>
                            <w:t xml:space="preserve">د1- </w:t>
                          </w:r>
                          <w:r w:rsidDel="00000000" w:rsidR="00000000" w:rsidRPr="00000000">
                            <w:rPr>
                              <w:rFonts w:hint="cs"/>
                              <w:sz w:val="28"/>
                              <w:szCs w:val="28"/>
                              <w:rtl w:val="1"/>
                            </w:rPr>
                            <w:t>مهارات البحث عن الكتب والبحوث ذات الصلة الوثيقة بالتخصص.</w:t>
                          </w:r>
                        </w:p>
                        <w:p w:rsidR="005F28DC" w:rsidDel="00000000" w:rsidP="005F28DC" w:rsidRDefault="005F28DC" w:rsidRPr="009A2AC7" w14:paraId="24111569" w14:textId="77777777">
                          <w:pPr>
                            <w:pStyle w:val="ListParagraph"/>
                            <w:numPr>
                              <w:ilvl w:val="0"/>
                              <w:numId w:val="6"/>
                            </w:numPr>
                            <w:spacing w:after="0" w:line="240" w:lineRule="auto"/>
                            <w:ind w:firstLine="482"/>
                            <w:rPr>
                              <w:sz w:val="28"/>
                              <w:szCs w:val="28"/>
                            </w:rPr>
                          </w:pPr>
                          <w:r w:rsidDel="00000000" w:rsidR="00000000" w:rsidRPr="009A2AC7">
                            <w:rPr>
                              <w:rFonts w:hint="cs"/>
                              <w:sz w:val="28"/>
                              <w:szCs w:val="28"/>
                              <w:rtl w:val="1"/>
                            </w:rPr>
                            <w:t>د2-</w:t>
                          </w:r>
                          <w:r w:rsidDel="00000000" w:rsidR="00000000" w:rsidRPr="00000000">
                            <w:rPr>
                              <w:rFonts w:hint="cs"/>
                              <w:sz w:val="28"/>
                              <w:szCs w:val="28"/>
                              <w:rtl w:val="1"/>
                            </w:rPr>
                            <w:t xml:space="preserve"> مهارات استخدام الانترنيت وآلية البحث الاكتروني.</w:t>
                          </w:r>
                        </w:p>
                        <w:p w:rsidR="001B7FF8" w:rsidDel="00000000" w:rsidP="009D120E" w:rsidRDefault="005F28DC" w:rsidRPr="009D120E" w14:paraId="5CC7E68B" w14:textId="34CC1D75">
                          <w:pPr>
                            <w:pStyle w:val="ListParagraph"/>
                            <w:numPr>
                              <w:ilvl w:val="0"/>
                              <w:numId w:val="6"/>
                            </w:numPr>
                            <w:spacing w:after="0" w:line="240" w:lineRule="auto"/>
                            <w:ind w:firstLine="482"/>
                            <w:rPr>
                              <w:sz w:val="28"/>
                              <w:szCs w:val="28"/>
                              <w:rtl w:val="1"/>
                              <w:lang w:bidi="ar-IQ"/>
                            </w:rPr>
                          </w:pPr>
                          <w:r w:rsidDel="00000000" w:rsidR="00000000" w:rsidRPr="009D120E">
                            <w:rPr>
                              <w:rFonts w:hint="cs"/>
                              <w:sz w:val="28"/>
                              <w:szCs w:val="28"/>
                              <w:rtl w:val="1"/>
                            </w:rPr>
                            <w:t>د3- مهارات اعداد سيرة ذاتية .</w:t>
                          </w:r>
                        </w:p>
                        <w:p w:rsidR="001B7FF8" w:rsidDel="00000000" w:rsidP="00000000" w:rsidRDefault="001B7FF8" w:rsidRPr="00000000" w14:paraId="7BE454FC" w14:textId="77777777">
                          <w:pPr>
                            <w:rPr>
                              <w:sz w:val="28"/>
                              <w:szCs w:val="28"/>
                              <w:rtl w:val="1"/>
                              <w:lang w:bidi="ar-IQ"/>
                            </w:rPr>
                          </w:pPr>
                        </w:p>
                        <w:p w:rsidR="001B7FF8" w:rsidDel="00000000" w:rsidP="00000000" w:rsidRDefault="001B7FF8" w:rsidRPr="00000000" w14:paraId="019D365F" w14:textId="77777777">
                          <w:pPr>
                            <w:rPr>
                              <w:sz w:val="28"/>
                              <w:szCs w:val="28"/>
                              <w:rtl w:val="1"/>
                              <w:lang w:bidi="ar-IQ"/>
                            </w:rPr>
                          </w:pPr>
                        </w:p>
                        <w:p w:rsidR="001B7FF8" w:rsidDel="00000000" w:rsidP="00000000" w:rsidRDefault="001B7FF8" w:rsidRPr="003A7906" w14:paraId="073B8081" w14:textId="77777777">
                          <w:pPr>
                            <w:rPr>
                              <w:sz w:val="28"/>
                              <w:szCs w:val="28"/>
                              <w:rtl w:val="1"/>
                              <w:lang w:bidi="ar-IQ"/>
                            </w:rPr>
                          </w:pPr>
                        </w:p>
                      </w:txbxContent>
                    </wps:txbx>
                    <wps:bodyPr anchorCtr="0" anchor="t" bIns="45720" lIns="91440" rIns="91440" rot="0" upright="1" vert="horz" wrap="square" tIns="45720">
                      <a:noAutofit/>
                    </wps:bodyPr>
                  </wps:wsp>
                </a:graphicData>
              </a:graphic>
            </wp:anchor>
          </w:drawing>
        </mc:Choice>
        <ve:Fallback>
          <w:r>
            <w:rPr>
              <w:noProof/>
              <w:sz w:val="28"/>
              <w:szCs w:val="28"/>
            </w:rPr>
            <w:drawing>
              <wp:anchor distT="0" distB="0" distL="114300" distR="114300" simplePos="0" relativeHeight="251659264" behindDoc="0" locked="0" layoutInCell="1" allowOverlap="1">
                <wp:simplePos x="0" y="0"/>
                <wp:positionH relativeFrom="column">
                  <wp:posOffset>-520700</wp:posOffset>
                </wp:positionH>
                <wp:positionV relativeFrom="paragraph">
                  <wp:posOffset>309880</wp:posOffset>
                </wp:positionV>
                <wp:extent cx="6346825" cy="784860"/>
                <wp:effectExtent l="1905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46825" cy="784860"/>
                        </a:xfrm>
                        <a:prstGeom prst="rect">
                          <a:avLst/>
                        </a:prstGeom>
                        <a:ln/>
                      </pic:spPr>
                    </pic:pic>
                  </a:graphicData>
                </a:graphic>
              </wp:anchor>
            </w:drawing>
          </w:r>
        </ve:Fallback>
      </ve:AlternateContent>
    </w:p>
    <w:p w:rsidR="00C75B87" w:rsidRDefault="00C75B87">
      <w:pPr>
        <w:pStyle w:val="normal"/>
        <w:rPr>
          <w:sz w:val="28"/>
          <w:szCs w:val="28"/>
          <w:rtl/>
        </w:rPr>
      </w:pPr>
    </w:p>
    <w:p w:rsidR="00A8696A" w:rsidRDefault="00A8696A">
      <w:pPr>
        <w:pStyle w:val="normal"/>
        <w:rPr>
          <w:sz w:val="28"/>
          <w:szCs w:val="28"/>
          <w:rtl/>
        </w:rPr>
      </w:pPr>
    </w:p>
    <w:p w:rsidR="00A8696A" w:rsidRDefault="00A8696A">
      <w:pPr>
        <w:pStyle w:val="normal"/>
        <w:rPr>
          <w:sz w:val="28"/>
          <w:szCs w:val="28"/>
        </w:rPr>
      </w:pPr>
    </w:p>
    <w:tbl>
      <w:tblPr>
        <w:tblStyle w:val="a7"/>
        <w:bidiVisual/>
        <w:tblW w:w="10866"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8"/>
        <w:gridCol w:w="1134"/>
        <w:gridCol w:w="2268"/>
        <w:gridCol w:w="3391"/>
        <w:gridCol w:w="1209"/>
        <w:gridCol w:w="1446"/>
      </w:tblGrid>
      <w:tr w:rsidR="00C75B87" w:rsidRPr="00C47BF6" w:rsidTr="00840FEF">
        <w:tc>
          <w:tcPr>
            <w:tcW w:w="10866" w:type="dxa"/>
            <w:gridSpan w:val="6"/>
          </w:tcPr>
          <w:p w:rsidR="00C75B87" w:rsidRPr="00C47BF6" w:rsidRDefault="00A6653F">
            <w:pPr>
              <w:pStyle w:val="normal"/>
              <w:rPr>
                <w:b/>
                <w:bCs/>
                <w:sz w:val="24"/>
                <w:szCs w:val="24"/>
              </w:rPr>
            </w:pPr>
            <w:r w:rsidRPr="00C47BF6">
              <w:rPr>
                <w:b/>
                <w:bCs/>
                <w:sz w:val="24"/>
                <w:szCs w:val="24"/>
              </w:rPr>
              <w:t>1</w:t>
            </w:r>
          </w:p>
        </w:tc>
      </w:tr>
      <w:tr w:rsidR="00C75B87" w:rsidRPr="00C47BF6" w:rsidTr="00840FEF">
        <w:tc>
          <w:tcPr>
            <w:tcW w:w="1418" w:type="dxa"/>
            <w:tcBorders>
              <w:right w:val="single" w:sz="4" w:space="0" w:color="000000"/>
            </w:tcBorders>
          </w:tcPr>
          <w:p w:rsidR="00C75B87" w:rsidRPr="00C47BF6" w:rsidRDefault="00A6653F">
            <w:pPr>
              <w:pStyle w:val="normal"/>
              <w:jc w:val="center"/>
              <w:rPr>
                <w:rFonts w:cstheme="minorBidi"/>
                <w:b/>
                <w:bCs/>
                <w:sz w:val="24"/>
                <w:szCs w:val="24"/>
                <w:rtl/>
              </w:rPr>
            </w:pPr>
            <w:r w:rsidRPr="00C47BF6">
              <w:rPr>
                <w:rFonts w:cs="Times New Roman"/>
                <w:b/>
                <w:bCs/>
                <w:sz w:val="24"/>
                <w:szCs w:val="24"/>
                <w:rtl/>
              </w:rPr>
              <w:t>الأسبوع</w:t>
            </w:r>
          </w:p>
        </w:tc>
        <w:tc>
          <w:tcPr>
            <w:tcW w:w="1134" w:type="dxa"/>
            <w:tcBorders>
              <w:left w:val="single" w:sz="4" w:space="0" w:color="000000"/>
              <w:right w:val="single" w:sz="4" w:space="0" w:color="000000"/>
            </w:tcBorders>
          </w:tcPr>
          <w:p w:rsidR="00C75B87" w:rsidRPr="00C47BF6" w:rsidRDefault="00A6653F">
            <w:pPr>
              <w:pStyle w:val="normal"/>
              <w:jc w:val="center"/>
              <w:rPr>
                <w:b/>
                <w:bCs/>
                <w:sz w:val="24"/>
                <w:szCs w:val="24"/>
              </w:rPr>
            </w:pPr>
            <w:r w:rsidRPr="00C47BF6">
              <w:rPr>
                <w:rFonts w:cs="Times New Roman"/>
                <w:b/>
                <w:bCs/>
                <w:sz w:val="24"/>
                <w:szCs w:val="24"/>
                <w:rtl/>
              </w:rPr>
              <w:t>الساعات</w:t>
            </w:r>
          </w:p>
        </w:tc>
        <w:tc>
          <w:tcPr>
            <w:tcW w:w="2268" w:type="dxa"/>
            <w:tcBorders>
              <w:left w:val="single" w:sz="4" w:space="0" w:color="000000"/>
              <w:right w:val="single" w:sz="4" w:space="0" w:color="000000"/>
            </w:tcBorders>
          </w:tcPr>
          <w:p w:rsidR="00C75B87" w:rsidRPr="00C47BF6" w:rsidRDefault="00A6653F">
            <w:pPr>
              <w:pStyle w:val="normal"/>
              <w:jc w:val="center"/>
              <w:rPr>
                <w:b/>
                <w:bCs/>
                <w:sz w:val="24"/>
                <w:szCs w:val="24"/>
              </w:rPr>
            </w:pPr>
            <w:r w:rsidRPr="00C47BF6">
              <w:rPr>
                <w:rFonts w:cs="Times New Roman"/>
                <w:b/>
                <w:bCs/>
                <w:sz w:val="24"/>
                <w:szCs w:val="24"/>
                <w:rtl/>
              </w:rPr>
              <w:t>مخرجات التعلم</w:t>
            </w:r>
          </w:p>
          <w:p w:rsidR="00C75B87" w:rsidRPr="00C47BF6" w:rsidRDefault="00A6653F">
            <w:pPr>
              <w:pStyle w:val="normal"/>
              <w:jc w:val="center"/>
              <w:rPr>
                <w:b/>
                <w:bCs/>
                <w:sz w:val="24"/>
                <w:szCs w:val="24"/>
              </w:rPr>
            </w:pPr>
            <w:r w:rsidRPr="00C47BF6">
              <w:rPr>
                <w:rFonts w:cs="Times New Roman"/>
                <w:b/>
                <w:bCs/>
                <w:sz w:val="24"/>
                <w:szCs w:val="24"/>
                <w:rtl/>
              </w:rPr>
              <w:t>المطلوبة</w:t>
            </w:r>
          </w:p>
        </w:tc>
        <w:tc>
          <w:tcPr>
            <w:tcW w:w="3391" w:type="dxa"/>
            <w:tcBorders>
              <w:left w:val="single" w:sz="4" w:space="0" w:color="000000"/>
              <w:right w:val="single" w:sz="4" w:space="0" w:color="000000"/>
            </w:tcBorders>
          </w:tcPr>
          <w:p w:rsidR="00C75B87" w:rsidRPr="00C47BF6" w:rsidRDefault="00A6653F">
            <w:pPr>
              <w:pStyle w:val="normal"/>
              <w:jc w:val="center"/>
              <w:rPr>
                <w:b/>
                <w:bCs/>
                <w:sz w:val="24"/>
                <w:szCs w:val="24"/>
              </w:rPr>
            </w:pPr>
            <w:r w:rsidRPr="00C47BF6">
              <w:rPr>
                <w:rFonts w:cs="Times New Roman"/>
                <w:b/>
                <w:bCs/>
                <w:sz w:val="24"/>
                <w:szCs w:val="24"/>
                <w:rtl/>
              </w:rPr>
              <w:t>اسم الوحدة</w:t>
            </w:r>
            <w:r w:rsidRPr="00C47BF6">
              <w:rPr>
                <w:b/>
                <w:bCs/>
                <w:sz w:val="24"/>
                <w:szCs w:val="24"/>
                <w:rtl/>
              </w:rPr>
              <w:t>/</w:t>
            </w:r>
            <w:r w:rsidRPr="00C47BF6">
              <w:rPr>
                <w:rFonts w:cs="Times New Roman"/>
                <w:b/>
                <w:bCs/>
                <w:sz w:val="24"/>
                <w:szCs w:val="24"/>
                <w:rtl/>
              </w:rPr>
              <w:t>او</w:t>
            </w:r>
          </w:p>
          <w:p w:rsidR="00C75B87" w:rsidRPr="00C47BF6" w:rsidRDefault="00A6653F">
            <w:pPr>
              <w:pStyle w:val="normal"/>
              <w:jc w:val="center"/>
              <w:rPr>
                <w:b/>
                <w:bCs/>
                <w:sz w:val="24"/>
                <w:szCs w:val="24"/>
              </w:rPr>
            </w:pPr>
            <w:r w:rsidRPr="00C47BF6">
              <w:rPr>
                <w:rFonts w:cs="Times New Roman"/>
                <w:b/>
                <w:bCs/>
                <w:sz w:val="24"/>
                <w:szCs w:val="24"/>
                <w:rtl/>
              </w:rPr>
              <w:t>الموضوع</w:t>
            </w:r>
          </w:p>
        </w:tc>
        <w:tc>
          <w:tcPr>
            <w:tcW w:w="1209" w:type="dxa"/>
            <w:tcBorders>
              <w:left w:val="single" w:sz="4" w:space="0" w:color="000000"/>
              <w:right w:val="single" w:sz="4" w:space="0" w:color="000000"/>
            </w:tcBorders>
          </w:tcPr>
          <w:p w:rsidR="00C75B87" w:rsidRPr="00C47BF6" w:rsidRDefault="00A6653F">
            <w:pPr>
              <w:pStyle w:val="normal"/>
              <w:jc w:val="center"/>
              <w:rPr>
                <w:b/>
                <w:bCs/>
                <w:sz w:val="24"/>
                <w:szCs w:val="24"/>
              </w:rPr>
            </w:pPr>
            <w:r w:rsidRPr="00C47BF6">
              <w:rPr>
                <w:rFonts w:cs="Times New Roman"/>
                <w:b/>
                <w:bCs/>
                <w:sz w:val="24"/>
                <w:szCs w:val="24"/>
                <w:rtl/>
              </w:rPr>
              <w:t>طريقة التعليم</w:t>
            </w:r>
          </w:p>
        </w:tc>
        <w:tc>
          <w:tcPr>
            <w:tcW w:w="1446" w:type="dxa"/>
            <w:tcBorders>
              <w:left w:val="single" w:sz="4" w:space="0" w:color="000000"/>
            </w:tcBorders>
          </w:tcPr>
          <w:p w:rsidR="00C75B87" w:rsidRPr="00C47BF6" w:rsidRDefault="00A6653F">
            <w:pPr>
              <w:pStyle w:val="normal"/>
              <w:jc w:val="center"/>
              <w:rPr>
                <w:b/>
                <w:bCs/>
                <w:sz w:val="24"/>
                <w:szCs w:val="24"/>
              </w:rPr>
            </w:pPr>
            <w:r w:rsidRPr="00C47BF6">
              <w:rPr>
                <w:rFonts w:cs="Times New Roman"/>
                <w:b/>
                <w:bCs/>
                <w:sz w:val="24"/>
                <w:szCs w:val="24"/>
                <w:rtl/>
              </w:rPr>
              <w:t>طريقة التقييم</w:t>
            </w:r>
          </w:p>
        </w:tc>
      </w:tr>
      <w:tr w:rsidR="00C75B87" w:rsidRPr="00C47BF6" w:rsidTr="00840FEF">
        <w:tc>
          <w:tcPr>
            <w:tcW w:w="1418" w:type="dxa"/>
            <w:tcBorders>
              <w:right w:val="single" w:sz="4" w:space="0" w:color="000000"/>
            </w:tcBorders>
          </w:tcPr>
          <w:p w:rsidR="00C75B87" w:rsidRPr="00C47BF6" w:rsidRDefault="00A6653F">
            <w:pPr>
              <w:pStyle w:val="normal"/>
              <w:jc w:val="center"/>
              <w:rPr>
                <w:b/>
                <w:bCs/>
                <w:sz w:val="24"/>
                <w:szCs w:val="24"/>
              </w:rPr>
            </w:pPr>
            <w:r w:rsidRPr="00C47BF6">
              <w:rPr>
                <w:b/>
                <w:bCs/>
                <w:sz w:val="24"/>
                <w:szCs w:val="24"/>
              </w:rPr>
              <w:t>1</w:t>
            </w:r>
          </w:p>
        </w:tc>
        <w:tc>
          <w:tcPr>
            <w:tcW w:w="1134" w:type="dxa"/>
            <w:tcBorders>
              <w:left w:val="single" w:sz="4" w:space="0" w:color="000000"/>
              <w:right w:val="single" w:sz="4" w:space="0" w:color="000000"/>
            </w:tcBorders>
          </w:tcPr>
          <w:p w:rsidR="00C75B87" w:rsidRPr="00C47BF6" w:rsidRDefault="00A6653F">
            <w:pPr>
              <w:pStyle w:val="normal"/>
              <w:jc w:val="center"/>
              <w:rPr>
                <w:b/>
                <w:bCs/>
                <w:sz w:val="24"/>
                <w:szCs w:val="24"/>
              </w:rPr>
            </w:pPr>
            <w:r w:rsidRPr="00C47BF6">
              <w:rPr>
                <w:b/>
                <w:bCs/>
                <w:sz w:val="24"/>
                <w:szCs w:val="24"/>
              </w:rPr>
              <w:t>2</w:t>
            </w:r>
          </w:p>
        </w:tc>
        <w:tc>
          <w:tcPr>
            <w:tcW w:w="2268" w:type="dxa"/>
            <w:tcBorders>
              <w:left w:val="single" w:sz="4" w:space="0" w:color="000000"/>
              <w:right w:val="single" w:sz="4" w:space="0" w:color="000000"/>
            </w:tcBorders>
          </w:tcPr>
          <w:p w:rsidR="00C75B87" w:rsidRPr="00C47BF6" w:rsidRDefault="00C75B87">
            <w:pPr>
              <w:pStyle w:val="normal"/>
              <w:jc w:val="center"/>
              <w:rPr>
                <w:b/>
                <w:bCs/>
                <w:sz w:val="24"/>
                <w:szCs w:val="24"/>
              </w:rPr>
            </w:pPr>
          </w:p>
        </w:tc>
        <w:tc>
          <w:tcPr>
            <w:tcW w:w="3391" w:type="dxa"/>
            <w:tcBorders>
              <w:left w:val="single" w:sz="4" w:space="0" w:color="000000"/>
              <w:right w:val="single" w:sz="4" w:space="0" w:color="000000"/>
            </w:tcBorders>
          </w:tcPr>
          <w:p w:rsidR="00C75B87" w:rsidRPr="00C47BF6" w:rsidRDefault="00A6653F">
            <w:pPr>
              <w:pStyle w:val="normal"/>
              <w:jc w:val="center"/>
              <w:rPr>
                <w:b/>
                <w:bCs/>
                <w:sz w:val="24"/>
                <w:szCs w:val="24"/>
              </w:rPr>
            </w:pPr>
            <w:r w:rsidRPr="00C47BF6">
              <w:rPr>
                <w:rFonts w:cs="Times New Roman"/>
                <w:b/>
                <w:bCs/>
                <w:rtl/>
              </w:rPr>
              <w:t>عرض مفردات المادة على الطلبة والخطة الدراسية بغية الاتزام بتنفيذها</w:t>
            </w:r>
          </w:p>
        </w:tc>
        <w:tc>
          <w:tcPr>
            <w:tcW w:w="1209" w:type="dxa"/>
            <w:tcBorders>
              <w:left w:val="single" w:sz="4" w:space="0" w:color="000000"/>
              <w:right w:val="single" w:sz="4" w:space="0" w:color="000000"/>
            </w:tcBorders>
          </w:tcPr>
          <w:p w:rsidR="00C75B87" w:rsidRPr="00C47BF6" w:rsidRDefault="00A6653F">
            <w:pPr>
              <w:pStyle w:val="normal"/>
              <w:jc w:val="center"/>
              <w:rPr>
                <w:b/>
                <w:bCs/>
                <w:sz w:val="24"/>
                <w:szCs w:val="24"/>
              </w:rPr>
            </w:pPr>
            <w:r w:rsidRPr="00C47BF6">
              <w:rPr>
                <w:rFonts w:cs="Times New Roman"/>
                <w:b/>
                <w:bCs/>
                <w:rtl/>
              </w:rPr>
              <w:t>محاضرات</w:t>
            </w:r>
          </w:p>
        </w:tc>
        <w:tc>
          <w:tcPr>
            <w:tcW w:w="1446" w:type="dxa"/>
            <w:tcBorders>
              <w:left w:val="single" w:sz="4" w:space="0" w:color="000000"/>
            </w:tcBorders>
          </w:tcPr>
          <w:p w:rsidR="00C75B87" w:rsidRPr="00C47BF6" w:rsidRDefault="00A6653F">
            <w:pPr>
              <w:pStyle w:val="normal"/>
              <w:jc w:val="center"/>
              <w:rPr>
                <w:b/>
                <w:bCs/>
                <w:sz w:val="24"/>
                <w:szCs w:val="24"/>
              </w:rPr>
            </w:pPr>
            <w:r w:rsidRPr="00C47BF6">
              <w:rPr>
                <w:rFonts w:cs="Times New Roman"/>
                <w:b/>
                <w:bCs/>
                <w:rtl/>
              </w:rPr>
              <w:t>لا يوجد</w:t>
            </w: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2</w:t>
            </w:r>
          </w:p>
        </w:tc>
        <w:tc>
          <w:tcPr>
            <w:tcW w:w="1134" w:type="dxa"/>
            <w:tcBorders>
              <w:left w:val="single" w:sz="4" w:space="0" w:color="000000"/>
              <w:right w:val="single" w:sz="4" w:space="0" w:color="000000"/>
            </w:tcBorders>
          </w:tcPr>
          <w:p w:rsidR="00840FEF" w:rsidRPr="00C47BF6" w:rsidRDefault="00840FEF">
            <w:pPr>
              <w:pStyle w:val="normal"/>
              <w:jc w:val="center"/>
              <w:rPr>
                <w:rFonts w:cstheme="minorBidi"/>
                <w:b/>
                <w:bCs/>
                <w:sz w:val="24"/>
                <w:szCs w:val="24"/>
                <w:rtl/>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FE7B6C" w:rsidRPr="00C47BF6" w:rsidRDefault="00FE7B6C">
            <w:pPr>
              <w:pStyle w:val="normal"/>
              <w:jc w:val="center"/>
              <w:rPr>
                <w:rFonts w:cs="Times New Roman"/>
                <w:b/>
                <w:bCs/>
                <w:rtl/>
              </w:rPr>
            </w:pPr>
            <w:r w:rsidRPr="00C47BF6">
              <w:rPr>
                <w:rFonts w:cs="Times New Roman" w:hint="cs"/>
                <w:b/>
                <w:bCs/>
                <w:rtl/>
              </w:rPr>
              <w:t>مفهوم الامن السياحي</w:t>
            </w:r>
          </w:p>
          <w:p w:rsidR="00840FEF" w:rsidRPr="00C47BF6" w:rsidRDefault="00FE7B6C">
            <w:pPr>
              <w:pStyle w:val="normal"/>
              <w:jc w:val="center"/>
              <w:rPr>
                <w:rFonts w:cs="Times New Roman"/>
                <w:b/>
                <w:bCs/>
                <w:rtl/>
              </w:rPr>
            </w:pPr>
            <w:r w:rsidRPr="00C47BF6">
              <w:rPr>
                <w:rFonts w:cs="Times New Roman" w:hint="cs"/>
                <w:b/>
                <w:bCs/>
                <w:rtl/>
              </w:rPr>
              <w:t>خصائص الامن السياحي</w:t>
            </w:r>
            <w:r w:rsidR="00840FEF" w:rsidRPr="00C47BF6">
              <w:rPr>
                <w:rFonts w:cs="Times New Roman" w:hint="cs"/>
                <w:b/>
                <w:bCs/>
                <w:rtl/>
              </w:rPr>
              <w:t xml:space="preserve"> </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3</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pPr>
              <w:pStyle w:val="normal"/>
              <w:jc w:val="center"/>
              <w:rPr>
                <w:rFonts w:cs="Times New Roman"/>
                <w:b/>
                <w:bCs/>
                <w:rtl/>
              </w:rPr>
            </w:pPr>
            <w:r w:rsidRPr="00C47BF6">
              <w:rPr>
                <w:rFonts w:cs="Times New Roman" w:hint="cs"/>
                <w:b/>
                <w:bCs/>
                <w:rtl/>
              </w:rPr>
              <w:t>مهددات الامن السياحي</w:t>
            </w:r>
          </w:p>
          <w:p w:rsidR="00FE7B6C" w:rsidRPr="00C47BF6" w:rsidRDefault="00FE7B6C">
            <w:pPr>
              <w:pStyle w:val="normal"/>
              <w:jc w:val="center"/>
              <w:rPr>
                <w:rFonts w:cs="Times New Roman"/>
                <w:b/>
                <w:bCs/>
                <w:rtl/>
              </w:rPr>
            </w:pPr>
            <w:r w:rsidRPr="00C47BF6">
              <w:rPr>
                <w:rFonts w:cs="Times New Roman" w:hint="cs"/>
                <w:b/>
                <w:bCs/>
                <w:rtl/>
              </w:rPr>
              <w:t>اهداف الامن السياحي</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4</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pPr>
              <w:pStyle w:val="normal"/>
              <w:jc w:val="center"/>
              <w:rPr>
                <w:rFonts w:cs="Times New Roman"/>
                <w:b/>
                <w:bCs/>
                <w:rtl/>
              </w:rPr>
            </w:pPr>
            <w:r w:rsidRPr="00C47BF6">
              <w:rPr>
                <w:rFonts w:cs="Times New Roman" w:hint="cs"/>
                <w:b/>
                <w:bCs/>
                <w:rtl/>
              </w:rPr>
              <w:t>اهمية واختصاصات الامن السياحي</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lastRenderedPageBreak/>
              <w:t>5</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rsidP="00FE7B6C">
            <w:pPr>
              <w:pStyle w:val="normal"/>
              <w:jc w:val="center"/>
              <w:rPr>
                <w:rFonts w:cs="Times New Roman"/>
                <w:b/>
                <w:bCs/>
                <w:rtl/>
              </w:rPr>
            </w:pPr>
            <w:r w:rsidRPr="00C47BF6">
              <w:rPr>
                <w:rFonts w:cs="Times New Roman" w:hint="cs"/>
                <w:b/>
                <w:bCs/>
                <w:rtl/>
              </w:rPr>
              <w:t>مرتكزات الامن السياحي</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6</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pPr>
              <w:pStyle w:val="normal"/>
              <w:jc w:val="center"/>
              <w:rPr>
                <w:rFonts w:cs="Times New Roman"/>
                <w:b/>
                <w:bCs/>
                <w:rtl/>
              </w:rPr>
            </w:pPr>
            <w:r w:rsidRPr="00C47BF6">
              <w:rPr>
                <w:rFonts w:cs="Times New Roman" w:hint="cs"/>
                <w:b/>
                <w:bCs/>
                <w:rtl/>
              </w:rPr>
              <w:t>ابعاد الامن السياحي</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7</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840FEF">
            <w:pPr>
              <w:pStyle w:val="normal"/>
              <w:jc w:val="center"/>
              <w:rPr>
                <w:rFonts w:cs="Times New Roman"/>
                <w:b/>
                <w:bCs/>
                <w:rtl/>
              </w:rPr>
            </w:pPr>
            <w:r w:rsidRPr="00C47BF6">
              <w:rPr>
                <w:rFonts w:cs="Times New Roman" w:hint="cs"/>
                <w:b/>
                <w:bCs/>
                <w:rtl/>
              </w:rPr>
              <w:t xml:space="preserve">امتحان شفهي  </w:t>
            </w:r>
          </w:p>
        </w:tc>
        <w:tc>
          <w:tcPr>
            <w:tcW w:w="1209" w:type="dxa"/>
            <w:tcBorders>
              <w:left w:val="single" w:sz="4" w:space="0" w:color="000000"/>
              <w:right w:val="single" w:sz="4" w:space="0" w:color="000000"/>
            </w:tcBorders>
          </w:tcPr>
          <w:p w:rsidR="00840FEF" w:rsidRPr="00C47BF6" w:rsidRDefault="00840FEF">
            <w:pPr>
              <w:pStyle w:val="normal"/>
              <w:jc w:val="center"/>
              <w:rPr>
                <w:rFonts w:cs="Times New Roman"/>
                <w:b/>
                <w:bCs/>
                <w:rtl/>
              </w:rPr>
            </w:pPr>
          </w:p>
        </w:tc>
        <w:tc>
          <w:tcPr>
            <w:tcW w:w="1446" w:type="dxa"/>
            <w:tcBorders>
              <w:left w:val="single" w:sz="4" w:space="0" w:color="000000"/>
            </w:tcBorders>
          </w:tcPr>
          <w:p w:rsidR="00840FEF" w:rsidRPr="00C47BF6" w:rsidRDefault="00840FEF">
            <w:pPr>
              <w:pStyle w:val="normal"/>
              <w:jc w:val="center"/>
              <w:rPr>
                <w:rFonts w:cs="Times New Roman"/>
                <w:b/>
                <w:bCs/>
                <w:rtl/>
              </w:rPr>
            </w:pPr>
            <w:r w:rsidRPr="00C47BF6">
              <w:rPr>
                <w:rFonts w:cs="Times New Roman" w:hint="cs"/>
                <w:b/>
                <w:bCs/>
                <w:rtl/>
              </w:rPr>
              <w:t>امتحان</w:t>
            </w: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8</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rsidP="00840FEF">
            <w:pPr>
              <w:pStyle w:val="normal"/>
              <w:jc w:val="center"/>
              <w:rPr>
                <w:rFonts w:cs="Times New Roman"/>
                <w:b/>
                <w:bCs/>
                <w:rtl/>
              </w:rPr>
            </w:pPr>
            <w:r w:rsidRPr="00C47BF6">
              <w:rPr>
                <w:rFonts w:cs="Times New Roman" w:hint="cs"/>
                <w:b/>
                <w:bCs/>
                <w:rtl/>
              </w:rPr>
              <w:t>مراجعة الفصل</w:t>
            </w:r>
            <w:r w:rsidR="00840FEF" w:rsidRPr="00C47BF6">
              <w:rPr>
                <w:rFonts w:cs="Times New Roman" w:hint="cs"/>
                <w:b/>
                <w:bCs/>
                <w:rtl/>
              </w:rPr>
              <w:t xml:space="preserve"> </w:t>
            </w:r>
          </w:p>
        </w:tc>
        <w:tc>
          <w:tcPr>
            <w:tcW w:w="1209" w:type="dxa"/>
            <w:tcBorders>
              <w:left w:val="single" w:sz="4" w:space="0" w:color="000000"/>
              <w:right w:val="single" w:sz="4" w:space="0" w:color="000000"/>
            </w:tcBorders>
          </w:tcPr>
          <w:p w:rsidR="00840FEF" w:rsidRPr="00C47BF6" w:rsidRDefault="00840FEF">
            <w:pPr>
              <w:rPr>
                <w:b/>
                <w:bCs/>
              </w:rPr>
            </w:pP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9</w:t>
            </w:r>
          </w:p>
        </w:tc>
        <w:tc>
          <w:tcPr>
            <w:tcW w:w="1134" w:type="dxa"/>
            <w:tcBorders>
              <w:left w:val="single" w:sz="4" w:space="0" w:color="000000"/>
              <w:right w:val="single" w:sz="4" w:space="0" w:color="000000"/>
            </w:tcBorders>
          </w:tcPr>
          <w:p w:rsidR="00840FEF" w:rsidRPr="00C47BF6" w:rsidRDefault="00840FEF" w:rsidP="00840FEF">
            <w:pPr>
              <w:jc w:val="center"/>
              <w:rPr>
                <w:b/>
                <w:bCs/>
              </w:rPr>
            </w:pP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840FEF">
            <w:pPr>
              <w:pStyle w:val="normal"/>
              <w:jc w:val="center"/>
              <w:rPr>
                <w:rFonts w:cs="Times New Roman"/>
                <w:b/>
                <w:bCs/>
                <w:rtl/>
              </w:rPr>
            </w:pPr>
            <w:r w:rsidRPr="00C47BF6">
              <w:rPr>
                <w:rFonts w:cs="Times New Roman" w:hint="cs"/>
                <w:b/>
                <w:bCs/>
                <w:rtl/>
              </w:rPr>
              <w:t xml:space="preserve">تقارير </w:t>
            </w:r>
          </w:p>
        </w:tc>
        <w:tc>
          <w:tcPr>
            <w:tcW w:w="1209" w:type="dxa"/>
            <w:tcBorders>
              <w:left w:val="single" w:sz="4" w:space="0" w:color="000000"/>
              <w:right w:val="single" w:sz="4" w:space="0" w:color="000000"/>
            </w:tcBorders>
          </w:tcPr>
          <w:p w:rsidR="00840FEF" w:rsidRPr="00C47BF6" w:rsidRDefault="00840FEF">
            <w:pPr>
              <w:rPr>
                <w:b/>
                <w:bCs/>
              </w:rPr>
            </w:pPr>
          </w:p>
        </w:tc>
        <w:tc>
          <w:tcPr>
            <w:tcW w:w="1446" w:type="dxa"/>
            <w:tcBorders>
              <w:left w:val="single" w:sz="4" w:space="0" w:color="000000"/>
            </w:tcBorders>
          </w:tcPr>
          <w:p w:rsidR="00840FEF" w:rsidRPr="00C47BF6" w:rsidRDefault="00840FEF">
            <w:pPr>
              <w:pStyle w:val="normal"/>
              <w:jc w:val="center"/>
              <w:rPr>
                <w:rFonts w:cs="Times New Roman"/>
                <w:b/>
                <w:bCs/>
                <w:rtl/>
              </w:rPr>
            </w:pPr>
            <w:r w:rsidRPr="00C47BF6">
              <w:rPr>
                <w:rFonts w:cs="Times New Roman" w:hint="cs"/>
                <w:b/>
                <w:bCs/>
                <w:rtl/>
              </w:rPr>
              <w:t>تقارير</w:t>
            </w: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10</w:t>
            </w:r>
          </w:p>
        </w:tc>
        <w:tc>
          <w:tcPr>
            <w:tcW w:w="1134" w:type="dxa"/>
            <w:tcBorders>
              <w:left w:val="single" w:sz="4" w:space="0" w:color="000000"/>
              <w:right w:val="single" w:sz="4" w:space="0" w:color="000000"/>
            </w:tcBorders>
          </w:tcPr>
          <w:p w:rsidR="00840FEF" w:rsidRPr="00C47BF6" w:rsidRDefault="00840FEF" w:rsidP="00840FEF">
            <w:pPr>
              <w:jc w:val="center"/>
              <w:rPr>
                <w:b/>
                <w:bCs/>
              </w:rPr>
            </w:pP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840FEF">
            <w:pPr>
              <w:pStyle w:val="normal"/>
              <w:jc w:val="center"/>
              <w:rPr>
                <w:rFonts w:cs="Times New Roman"/>
                <w:b/>
                <w:bCs/>
                <w:rtl/>
              </w:rPr>
            </w:pPr>
            <w:r w:rsidRPr="00C47BF6">
              <w:rPr>
                <w:rFonts w:cs="Times New Roman" w:hint="cs"/>
                <w:b/>
                <w:bCs/>
                <w:rtl/>
              </w:rPr>
              <w:t xml:space="preserve">امتحان الشهر الاول </w:t>
            </w:r>
          </w:p>
        </w:tc>
        <w:tc>
          <w:tcPr>
            <w:tcW w:w="1209" w:type="dxa"/>
            <w:tcBorders>
              <w:left w:val="single" w:sz="4" w:space="0" w:color="000000"/>
              <w:right w:val="single" w:sz="4" w:space="0" w:color="000000"/>
            </w:tcBorders>
          </w:tcPr>
          <w:p w:rsidR="00840FEF" w:rsidRPr="00C47BF6" w:rsidRDefault="00840FEF">
            <w:pPr>
              <w:pStyle w:val="normal"/>
              <w:jc w:val="center"/>
              <w:rPr>
                <w:rFonts w:cs="Times New Roman"/>
                <w:b/>
                <w:bCs/>
                <w:rtl/>
              </w:rPr>
            </w:pPr>
          </w:p>
        </w:tc>
        <w:tc>
          <w:tcPr>
            <w:tcW w:w="1446" w:type="dxa"/>
            <w:tcBorders>
              <w:left w:val="single" w:sz="4" w:space="0" w:color="000000"/>
            </w:tcBorders>
          </w:tcPr>
          <w:p w:rsidR="00840FEF" w:rsidRPr="00C47BF6" w:rsidRDefault="00840FEF">
            <w:pPr>
              <w:pStyle w:val="normal"/>
              <w:jc w:val="center"/>
              <w:rPr>
                <w:rFonts w:cs="Times New Roman"/>
                <w:b/>
                <w:bCs/>
                <w:rtl/>
              </w:rPr>
            </w:pPr>
            <w:r w:rsidRPr="00C47BF6">
              <w:rPr>
                <w:rFonts w:cs="Times New Roman" w:hint="cs"/>
                <w:b/>
                <w:bCs/>
                <w:rtl/>
              </w:rPr>
              <w:t>امتحان</w:t>
            </w: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11</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840FEF" w:rsidP="00FE7B6C">
            <w:pPr>
              <w:pStyle w:val="normal"/>
              <w:jc w:val="center"/>
              <w:rPr>
                <w:rFonts w:cs="Times New Roman"/>
                <w:b/>
                <w:bCs/>
                <w:rtl/>
              </w:rPr>
            </w:pPr>
            <w:r w:rsidRPr="00C47BF6">
              <w:rPr>
                <w:rFonts w:cs="Times New Roman" w:hint="cs"/>
                <w:b/>
                <w:bCs/>
                <w:rtl/>
              </w:rPr>
              <w:t xml:space="preserve">الفصل الثاني </w:t>
            </w:r>
            <w:r w:rsidR="00FE7B6C" w:rsidRPr="00C47BF6">
              <w:rPr>
                <w:rFonts w:cs="Times New Roman" w:hint="cs"/>
                <w:b/>
                <w:bCs/>
                <w:rtl/>
              </w:rPr>
              <w:t>ادارة المخاطر</w:t>
            </w:r>
          </w:p>
          <w:p w:rsidR="00840FEF" w:rsidRPr="00C47BF6" w:rsidRDefault="00840FEF">
            <w:pPr>
              <w:pStyle w:val="normal"/>
              <w:jc w:val="center"/>
              <w:rPr>
                <w:rFonts w:cs="Times New Roman"/>
                <w:b/>
                <w:bCs/>
                <w:rtl/>
              </w:rPr>
            </w:pP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12</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rsidP="00397F32">
            <w:pPr>
              <w:pStyle w:val="normal"/>
              <w:numPr>
                <w:ilvl w:val="0"/>
                <w:numId w:val="2"/>
              </w:numPr>
              <w:jc w:val="center"/>
              <w:rPr>
                <w:rFonts w:cs="Times New Roman"/>
                <w:b/>
                <w:bCs/>
                <w:rtl/>
              </w:rPr>
            </w:pPr>
            <w:r w:rsidRPr="00C47BF6">
              <w:rPr>
                <w:rFonts w:cs="Times New Roman" w:hint="cs"/>
                <w:b/>
                <w:bCs/>
                <w:rtl/>
              </w:rPr>
              <w:t>انواع وخطوات  واهداف الامن السياحي</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13</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pPr>
              <w:pStyle w:val="normal"/>
              <w:jc w:val="center"/>
              <w:rPr>
                <w:rFonts w:cs="Times New Roman"/>
                <w:b/>
                <w:bCs/>
                <w:rtl/>
              </w:rPr>
            </w:pPr>
            <w:r w:rsidRPr="00C47BF6">
              <w:rPr>
                <w:rFonts w:cs="Times New Roman" w:hint="cs"/>
                <w:b/>
                <w:bCs/>
                <w:rtl/>
              </w:rPr>
              <w:t>الفصل الثالث خطة الطوارئ</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Pr>
            </w:pPr>
            <w:r w:rsidRPr="00C47BF6">
              <w:rPr>
                <w:rFonts w:hint="cs"/>
                <w:b/>
                <w:bCs/>
                <w:sz w:val="24"/>
                <w:szCs w:val="24"/>
                <w:rtl/>
              </w:rPr>
              <w:t>14</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pPr>
              <w:pStyle w:val="normal"/>
              <w:jc w:val="center"/>
              <w:rPr>
                <w:rFonts w:cs="Times New Roman"/>
                <w:b/>
                <w:bCs/>
                <w:rtl/>
              </w:rPr>
            </w:pPr>
            <w:r w:rsidRPr="00C47BF6">
              <w:rPr>
                <w:rFonts w:cs="Times New Roman" w:hint="cs"/>
                <w:b/>
                <w:bCs/>
                <w:rtl/>
              </w:rPr>
              <w:t>اجراءات الاخلاء</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15</w:t>
            </w:r>
          </w:p>
        </w:tc>
        <w:tc>
          <w:tcPr>
            <w:tcW w:w="1134"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pPr>
              <w:pStyle w:val="normal"/>
              <w:jc w:val="center"/>
              <w:rPr>
                <w:rFonts w:cs="Times New Roman"/>
                <w:b/>
                <w:bCs/>
                <w:rtl/>
              </w:rPr>
            </w:pPr>
            <w:r w:rsidRPr="00C47BF6">
              <w:rPr>
                <w:rFonts w:cs="Times New Roman" w:hint="cs"/>
                <w:b/>
                <w:bCs/>
                <w:rtl/>
              </w:rPr>
              <w:t>الخطوات الاجرائية للاخلاء</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383AB5">
        <w:tc>
          <w:tcPr>
            <w:tcW w:w="10866" w:type="dxa"/>
            <w:gridSpan w:val="6"/>
          </w:tcPr>
          <w:p w:rsidR="00840FEF" w:rsidRPr="00C47BF6" w:rsidRDefault="00840FEF">
            <w:pPr>
              <w:pStyle w:val="normal"/>
              <w:jc w:val="center"/>
              <w:rPr>
                <w:rFonts w:cs="Times New Roman"/>
                <w:b/>
                <w:bCs/>
                <w:rtl/>
              </w:rPr>
            </w:pPr>
            <w:r w:rsidRPr="00C47BF6">
              <w:rPr>
                <w:rFonts w:cs="Times New Roman" w:hint="cs"/>
                <w:b/>
                <w:bCs/>
                <w:rtl/>
              </w:rPr>
              <w:t xml:space="preserve">الفصل الثاني </w:t>
            </w: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1</w:t>
            </w:r>
          </w:p>
        </w:tc>
        <w:tc>
          <w:tcPr>
            <w:tcW w:w="1134" w:type="dxa"/>
            <w:tcBorders>
              <w:left w:val="single" w:sz="4" w:space="0" w:color="000000"/>
              <w:right w:val="single" w:sz="4" w:space="0" w:color="000000"/>
            </w:tcBorders>
          </w:tcPr>
          <w:p w:rsidR="00840FEF" w:rsidRPr="00C47BF6" w:rsidRDefault="00331FF4">
            <w:pPr>
              <w:pStyle w:val="normal"/>
              <w:jc w:val="center"/>
              <w:rPr>
                <w:b/>
                <w:bCs/>
                <w:sz w:val="24"/>
                <w:szCs w:val="24"/>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FE7B6C" w:rsidRPr="00C47BF6" w:rsidRDefault="00FE7B6C" w:rsidP="00FE7B6C">
            <w:pPr>
              <w:pStyle w:val="normal"/>
              <w:jc w:val="center"/>
              <w:rPr>
                <w:rFonts w:cs="Times New Roman"/>
                <w:b/>
                <w:bCs/>
                <w:rtl/>
              </w:rPr>
            </w:pPr>
            <w:r w:rsidRPr="00C47BF6">
              <w:rPr>
                <w:rFonts w:cs="Times New Roman" w:hint="cs"/>
                <w:b/>
                <w:bCs/>
                <w:rtl/>
              </w:rPr>
              <w:t>الفصل الرابع</w:t>
            </w:r>
          </w:p>
          <w:p w:rsidR="00840FEF" w:rsidRPr="00C47BF6" w:rsidRDefault="00FE7B6C" w:rsidP="00FE7B6C">
            <w:pPr>
              <w:pStyle w:val="normal"/>
              <w:jc w:val="center"/>
              <w:rPr>
                <w:rFonts w:cs="Times New Roman"/>
                <w:b/>
                <w:bCs/>
                <w:rtl/>
              </w:rPr>
            </w:pPr>
            <w:r w:rsidRPr="00C47BF6">
              <w:rPr>
                <w:rFonts w:cs="Times New Roman"/>
                <w:b/>
                <w:bCs/>
                <w:rtl/>
              </w:rPr>
              <w:t>البيئة السياحية واثار الارهاب</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2</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pPr>
              <w:pStyle w:val="normal"/>
              <w:jc w:val="center"/>
              <w:rPr>
                <w:rFonts w:cs="Times New Roman"/>
                <w:b/>
                <w:bCs/>
                <w:rtl/>
              </w:rPr>
            </w:pPr>
            <w:r w:rsidRPr="00C47BF6">
              <w:rPr>
                <w:rFonts w:cs="Times New Roman" w:hint="cs"/>
                <w:b/>
                <w:bCs/>
                <w:rtl/>
              </w:rPr>
              <w:t>الفصل الخامس الفنادق والمنتجعات السياحية</w:t>
            </w:r>
          </w:p>
          <w:p w:rsidR="00840FEF" w:rsidRPr="00C47BF6" w:rsidRDefault="00840FEF">
            <w:pPr>
              <w:pStyle w:val="normal"/>
              <w:jc w:val="center"/>
              <w:rPr>
                <w:rFonts w:cs="Times New Roman"/>
                <w:b/>
                <w:bCs/>
                <w:rtl/>
              </w:rPr>
            </w:pP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3</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FE7B6C">
            <w:pPr>
              <w:pStyle w:val="normal"/>
              <w:jc w:val="center"/>
              <w:rPr>
                <w:rFonts w:cs="Times New Roman"/>
                <w:b/>
                <w:bCs/>
                <w:rtl/>
              </w:rPr>
            </w:pPr>
            <w:r w:rsidRPr="00C47BF6">
              <w:rPr>
                <w:rFonts w:cs="Times New Roman" w:hint="cs"/>
                <w:b/>
                <w:bCs/>
                <w:rtl/>
              </w:rPr>
              <w:t>اجراءات الامن السياحي</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4</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DD1A11" w:rsidP="00720778">
            <w:pPr>
              <w:pStyle w:val="normal"/>
              <w:jc w:val="center"/>
              <w:rPr>
                <w:rFonts w:cs="Times New Roman"/>
                <w:b/>
                <w:bCs/>
                <w:rtl/>
              </w:rPr>
            </w:pPr>
            <w:r w:rsidRPr="00C47BF6">
              <w:rPr>
                <w:rFonts w:cs="Times New Roman" w:hint="cs"/>
                <w:b/>
                <w:bCs/>
                <w:rtl/>
              </w:rPr>
              <w:t xml:space="preserve">مخاطر غياب الامن ومجالات الامن </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5</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DD1A11">
            <w:pPr>
              <w:pStyle w:val="normal"/>
              <w:jc w:val="center"/>
              <w:rPr>
                <w:rFonts w:cs="Times New Roman"/>
                <w:b/>
                <w:bCs/>
                <w:rtl/>
              </w:rPr>
            </w:pPr>
            <w:r w:rsidRPr="00C47BF6">
              <w:rPr>
                <w:rFonts w:cs="Times New Roman" w:hint="cs"/>
                <w:b/>
                <w:bCs/>
                <w:rtl/>
              </w:rPr>
              <w:t xml:space="preserve">مراجعة عامة </w:t>
            </w:r>
            <w:r w:rsidR="00840FEF" w:rsidRPr="00C47BF6">
              <w:rPr>
                <w:rFonts w:cs="Times New Roman" w:hint="cs"/>
                <w:b/>
                <w:bCs/>
                <w:rtl/>
              </w:rPr>
              <w:t xml:space="preserve"> </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6</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840FEF">
            <w:pPr>
              <w:pStyle w:val="normal"/>
              <w:jc w:val="center"/>
              <w:rPr>
                <w:rFonts w:cs="Times New Roman"/>
                <w:b/>
                <w:bCs/>
                <w:rtl/>
              </w:rPr>
            </w:pPr>
            <w:r w:rsidRPr="00C47BF6">
              <w:rPr>
                <w:rFonts w:cs="Times New Roman" w:hint="cs"/>
                <w:b/>
                <w:bCs/>
                <w:rtl/>
              </w:rPr>
              <w:t xml:space="preserve">امتحان الشهر الاول </w:t>
            </w:r>
          </w:p>
        </w:tc>
        <w:tc>
          <w:tcPr>
            <w:tcW w:w="1209" w:type="dxa"/>
            <w:tcBorders>
              <w:left w:val="single" w:sz="4" w:space="0" w:color="000000"/>
              <w:right w:val="single" w:sz="4" w:space="0" w:color="000000"/>
            </w:tcBorders>
          </w:tcPr>
          <w:p w:rsidR="00840FEF" w:rsidRPr="00C47BF6" w:rsidRDefault="00840FEF">
            <w:pPr>
              <w:pStyle w:val="normal"/>
              <w:jc w:val="center"/>
              <w:rPr>
                <w:rFonts w:cs="Times New Roman"/>
                <w:b/>
                <w:bCs/>
                <w:rtl/>
              </w:rPr>
            </w:pPr>
          </w:p>
        </w:tc>
        <w:tc>
          <w:tcPr>
            <w:tcW w:w="1446" w:type="dxa"/>
            <w:tcBorders>
              <w:left w:val="single" w:sz="4" w:space="0" w:color="000000"/>
            </w:tcBorders>
          </w:tcPr>
          <w:p w:rsidR="00840FEF" w:rsidRPr="00C47BF6" w:rsidRDefault="00DD1A11">
            <w:pPr>
              <w:pStyle w:val="normal"/>
              <w:jc w:val="center"/>
              <w:rPr>
                <w:rFonts w:cs="Times New Roman"/>
                <w:b/>
                <w:bCs/>
                <w:rtl/>
              </w:rPr>
            </w:pPr>
            <w:r w:rsidRPr="00C47BF6">
              <w:rPr>
                <w:rFonts w:cs="Times New Roman" w:hint="cs"/>
                <w:b/>
                <w:bCs/>
                <w:rtl/>
              </w:rPr>
              <w:t>امتحان</w:t>
            </w: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7</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DD1A11">
            <w:pPr>
              <w:pStyle w:val="normal"/>
              <w:jc w:val="center"/>
              <w:rPr>
                <w:rFonts w:cs="Times New Roman"/>
                <w:b/>
                <w:bCs/>
                <w:rtl/>
              </w:rPr>
            </w:pPr>
            <w:r w:rsidRPr="00C47BF6">
              <w:rPr>
                <w:rFonts w:cs="Times New Roman" w:hint="cs"/>
                <w:b/>
                <w:bCs/>
                <w:rtl/>
              </w:rPr>
              <w:t xml:space="preserve">اجراءات الامن في المطارات </w:t>
            </w:r>
          </w:p>
        </w:tc>
        <w:tc>
          <w:tcPr>
            <w:tcW w:w="1209" w:type="dxa"/>
            <w:tcBorders>
              <w:left w:val="single" w:sz="4" w:space="0" w:color="000000"/>
              <w:right w:val="single" w:sz="4" w:space="0" w:color="000000"/>
            </w:tcBorders>
          </w:tcPr>
          <w:p w:rsidR="00840FEF" w:rsidRPr="00C47BF6" w:rsidRDefault="00840FEF">
            <w:pPr>
              <w:pStyle w:val="normal"/>
              <w:jc w:val="center"/>
              <w:rPr>
                <w:rFonts w:cs="Times New Roman"/>
                <w:b/>
                <w:bCs/>
                <w:rtl/>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8</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DD1A11">
            <w:pPr>
              <w:pStyle w:val="normal"/>
              <w:jc w:val="center"/>
              <w:rPr>
                <w:rFonts w:cs="Times New Roman"/>
                <w:b/>
                <w:bCs/>
                <w:rtl/>
              </w:rPr>
            </w:pPr>
            <w:r w:rsidRPr="00C47BF6">
              <w:rPr>
                <w:rFonts w:cs="Times New Roman" w:hint="cs"/>
                <w:b/>
                <w:bCs/>
                <w:rtl/>
              </w:rPr>
              <w:t xml:space="preserve">اجراءت الامن في مواقع الاقامة وغيرها </w:t>
            </w:r>
          </w:p>
        </w:tc>
        <w:tc>
          <w:tcPr>
            <w:tcW w:w="1209" w:type="dxa"/>
            <w:tcBorders>
              <w:left w:val="single" w:sz="4" w:space="0" w:color="000000"/>
              <w:right w:val="single" w:sz="4" w:space="0" w:color="000000"/>
            </w:tcBorders>
          </w:tcPr>
          <w:p w:rsidR="00840FEF" w:rsidRPr="00C47BF6" w:rsidRDefault="00840FEF">
            <w:pPr>
              <w:pStyle w:val="normal"/>
              <w:jc w:val="center"/>
              <w:rPr>
                <w:rFonts w:cs="Times New Roman"/>
                <w:b/>
                <w:bCs/>
                <w:rtl/>
              </w:rPr>
            </w:pP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9</w:t>
            </w:r>
          </w:p>
        </w:tc>
        <w:tc>
          <w:tcPr>
            <w:tcW w:w="1134" w:type="dxa"/>
            <w:tcBorders>
              <w:left w:val="single" w:sz="4" w:space="0" w:color="000000"/>
              <w:right w:val="single" w:sz="4" w:space="0" w:color="000000"/>
            </w:tcBorders>
          </w:tcPr>
          <w:p w:rsidR="00840FEF" w:rsidRPr="00C47BF6" w:rsidRDefault="00331FF4" w:rsidP="00840FEF">
            <w:pPr>
              <w:jc w:val="center"/>
              <w:rPr>
                <w:b/>
                <w:bCs/>
              </w:rPr>
            </w:pPr>
            <w:r w:rsidRPr="00C47BF6">
              <w:rPr>
                <w:rFonts w:hint="cs"/>
                <w:b/>
                <w:bCs/>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DD1A11" w:rsidP="00DD1A11">
            <w:pPr>
              <w:pStyle w:val="normal"/>
              <w:jc w:val="center"/>
              <w:rPr>
                <w:rFonts w:cs="Times New Roman"/>
                <w:b/>
                <w:bCs/>
                <w:rtl/>
              </w:rPr>
            </w:pPr>
            <w:r w:rsidRPr="00C47BF6">
              <w:rPr>
                <w:rFonts w:cs="Times New Roman" w:hint="cs"/>
                <w:b/>
                <w:bCs/>
                <w:rtl/>
              </w:rPr>
              <w:t>دور شركات السياحة والسفر</w:t>
            </w:r>
          </w:p>
        </w:tc>
        <w:tc>
          <w:tcPr>
            <w:tcW w:w="1209" w:type="dxa"/>
            <w:tcBorders>
              <w:left w:val="single" w:sz="4" w:space="0" w:color="000000"/>
              <w:right w:val="single" w:sz="4" w:space="0" w:color="000000"/>
            </w:tcBorders>
          </w:tcPr>
          <w:p w:rsidR="00840FEF" w:rsidRPr="00C47BF6" w:rsidRDefault="00840FEF">
            <w:pPr>
              <w:pStyle w:val="normal"/>
              <w:jc w:val="center"/>
              <w:rPr>
                <w:rFonts w:cs="Times New Roman"/>
                <w:b/>
                <w:bCs/>
                <w:rtl/>
              </w:rPr>
            </w:pPr>
          </w:p>
        </w:tc>
        <w:tc>
          <w:tcPr>
            <w:tcW w:w="1446" w:type="dxa"/>
            <w:tcBorders>
              <w:left w:val="single" w:sz="4" w:space="0" w:color="000000"/>
            </w:tcBorders>
          </w:tcPr>
          <w:p w:rsidR="00840FEF" w:rsidRPr="00C47BF6" w:rsidRDefault="00840FEF">
            <w:pPr>
              <w:pStyle w:val="normal"/>
              <w:jc w:val="center"/>
              <w:rPr>
                <w:rFonts w:cs="Times New Roman"/>
                <w:b/>
                <w:bCs/>
                <w:rtl/>
              </w:rPr>
            </w:pPr>
            <w:r w:rsidRPr="00C47BF6">
              <w:rPr>
                <w:rFonts w:cs="Times New Roman" w:hint="cs"/>
                <w:b/>
                <w:bCs/>
                <w:rtl/>
              </w:rPr>
              <w:t>امتحان</w:t>
            </w: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10</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DD1A11" w:rsidP="00720778">
            <w:pPr>
              <w:pStyle w:val="normal"/>
              <w:jc w:val="center"/>
              <w:rPr>
                <w:rFonts w:cs="Times New Roman"/>
                <w:b/>
                <w:bCs/>
                <w:rtl/>
              </w:rPr>
            </w:pPr>
            <w:r w:rsidRPr="00C47BF6">
              <w:rPr>
                <w:rFonts w:cs="Times New Roman" w:hint="cs"/>
                <w:b/>
                <w:bCs/>
                <w:rtl/>
              </w:rPr>
              <w:t>دور الاجهزة الامنية في الحفاظ على امن السائح</w:t>
            </w:r>
          </w:p>
        </w:tc>
        <w:tc>
          <w:tcPr>
            <w:tcW w:w="1209" w:type="dxa"/>
            <w:tcBorders>
              <w:left w:val="single" w:sz="4" w:space="0" w:color="000000"/>
              <w:right w:val="single" w:sz="4" w:space="0" w:color="000000"/>
            </w:tcBorders>
          </w:tcPr>
          <w:p w:rsidR="00840FEF" w:rsidRPr="00C47BF6" w:rsidRDefault="00840FEF">
            <w:pPr>
              <w:pStyle w:val="normal"/>
              <w:jc w:val="center"/>
              <w:rPr>
                <w:rFonts w:cs="Times New Roman"/>
                <w:b/>
                <w:bCs/>
                <w:rtl/>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840FEF" w:rsidRPr="00C47BF6" w:rsidTr="00840FEF">
        <w:tc>
          <w:tcPr>
            <w:tcW w:w="1418" w:type="dxa"/>
            <w:tcBorders>
              <w:right w:val="single" w:sz="4" w:space="0" w:color="000000"/>
            </w:tcBorders>
          </w:tcPr>
          <w:p w:rsidR="00840FEF" w:rsidRPr="00C47BF6" w:rsidRDefault="00840FEF">
            <w:pPr>
              <w:pStyle w:val="normal"/>
              <w:jc w:val="center"/>
              <w:rPr>
                <w:b/>
                <w:bCs/>
                <w:sz w:val="24"/>
                <w:szCs w:val="24"/>
                <w:rtl/>
              </w:rPr>
            </w:pPr>
            <w:r w:rsidRPr="00C47BF6">
              <w:rPr>
                <w:rFonts w:hint="cs"/>
                <w:b/>
                <w:bCs/>
                <w:sz w:val="24"/>
                <w:szCs w:val="24"/>
                <w:rtl/>
              </w:rPr>
              <w:t>11</w:t>
            </w:r>
          </w:p>
        </w:tc>
        <w:tc>
          <w:tcPr>
            <w:tcW w:w="1134" w:type="dxa"/>
            <w:tcBorders>
              <w:left w:val="single" w:sz="4" w:space="0" w:color="000000"/>
              <w:right w:val="single" w:sz="4" w:space="0" w:color="000000"/>
            </w:tcBorders>
          </w:tcPr>
          <w:p w:rsidR="00840FEF" w:rsidRPr="00C47BF6" w:rsidRDefault="00840FEF"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840FEF" w:rsidRPr="00C47BF6" w:rsidRDefault="00840FEF">
            <w:pPr>
              <w:pStyle w:val="normal"/>
              <w:jc w:val="center"/>
              <w:rPr>
                <w:b/>
                <w:bCs/>
                <w:sz w:val="24"/>
                <w:szCs w:val="24"/>
              </w:rPr>
            </w:pPr>
          </w:p>
        </w:tc>
        <w:tc>
          <w:tcPr>
            <w:tcW w:w="3391" w:type="dxa"/>
            <w:tcBorders>
              <w:left w:val="single" w:sz="4" w:space="0" w:color="000000"/>
              <w:right w:val="single" w:sz="4" w:space="0" w:color="000000"/>
            </w:tcBorders>
          </w:tcPr>
          <w:p w:rsidR="00840FEF" w:rsidRPr="00C47BF6" w:rsidRDefault="00DD1A11" w:rsidP="00DD1A11">
            <w:pPr>
              <w:pStyle w:val="normal"/>
              <w:jc w:val="center"/>
              <w:rPr>
                <w:rFonts w:cs="Times New Roman"/>
                <w:b/>
                <w:bCs/>
                <w:rtl/>
              </w:rPr>
            </w:pPr>
            <w:r w:rsidRPr="00C47BF6">
              <w:rPr>
                <w:rFonts w:cs="Times New Roman" w:hint="cs"/>
                <w:b/>
                <w:bCs/>
                <w:rtl/>
              </w:rPr>
              <w:t xml:space="preserve">مناقشات </w:t>
            </w:r>
          </w:p>
        </w:tc>
        <w:tc>
          <w:tcPr>
            <w:tcW w:w="1209" w:type="dxa"/>
            <w:tcBorders>
              <w:left w:val="single" w:sz="4" w:space="0" w:color="000000"/>
              <w:right w:val="single" w:sz="4" w:space="0" w:color="000000"/>
            </w:tcBorders>
          </w:tcPr>
          <w:p w:rsidR="00840FEF" w:rsidRPr="00C47BF6" w:rsidRDefault="00840FEF">
            <w:pPr>
              <w:rPr>
                <w:b/>
                <w:bCs/>
              </w:rPr>
            </w:pPr>
            <w:r w:rsidRPr="00C47BF6">
              <w:rPr>
                <w:rFonts w:cs="Times New Roman"/>
                <w:b/>
                <w:bCs/>
                <w:rtl/>
              </w:rPr>
              <w:t>محاضرات</w:t>
            </w:r>
          </w:p>
        </w:tc>
        <w:tc>
          <w:tcPr>
            <w:tcW w:w="1446" w:type="dxa"/>
            <w:tcBorders>
              <w:left w:val="single" w:sz="4" w:space="0" w:color="000000"/>
            </w:tcBorders>
          </w:tcPr>
          <w:p w:rsidR="00840FEF" w:rsidRPr="00C47BF6" w:rsidRDefault="00840FEF">
            <w:pPr>
              <w:pStyle w:val="normal"/>
              <w:jc w:val="center"/>
              <w:rPr>
                <w:rFonts w:cs="Times New Roman"/>
                <w:b/>
                <w:bCs/>
                <w:rtl/>
              </w:rPr>
            </w:pPr>
          </w:p>
        </w:tc>
      </w:tr>
      <w:tr w:rsidR="00DD1A11" w:rsidRPr="00C47BF6" w:rsidTr="00840FEF">
        <w:tc>
          <w:tcPr>
            <w:tcW w:w="1418" w:type="dxa"/>
            <w:tcBorders>
              <w:right w:val="single" w:sz="4" w:space="0" w:color="000000"/>
            </w:tcBorders>
          </w:tcPr>
          <w:p w:rsidR="00DD1A11" w:rsidRPr="00C47BF6" w:rsidRDefault="00DD1A11">
            <w:pPr>
              <w:pStyle w:val="normal"/>
              <w:jc w:val="center"/>
              <w:rPr>
                <w:b/>
                <w:bCs/>
                <w:sz w:val="24"/>
                <w:szCs w:val="24"/>
                <w:rtl/>
              </w:rPr>
            </w:pPr>
            <w:r w:rsidRPr="00C47BF6">
              <w:rPr>
                <w:rFonts w:hint="cs"/>
                <w:b/>
                <w:bCs/>
                <w:sz w:val="24"/>
                <w:szCs w:val="24"/>
                <w:rtl/>
              </w:rPr>
              <w:t>12</w:t>
            </w:r>
          </w:p>
        </w:tc>
        <w:tc>
          <w:tcPr>
            <w:tcW w:w="1134" w:type="dxa"/>
            <w:tcBorders>
              <w:left w:val="single" w:sz="4" w:space="0" w:color="000000"/>
              <w:right w:val="single" w:sz="4" w:space="0" w:color="000000"/>
            </w:tcBorders>
          </w:tcPr>
          <w:p w:rsidR="00DD1A11" w:rsidRPr="00C47BF6" w:rsidRDefault="00DD1A11"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DD1A11" w:rsidRPr="00C47BF6" w:rsidRDefault="00DD1A11">
            <w:pPr>
              <w:pStyle w:val="normal"/>
              <w:jc w:val="center"/>
              <w:rPr>
                <w:b/>
                <w:bCs/>
                <w:sz w:val="24"/>
                <w:szCs w:val="24"/>
              </w:rPr>
            </w:pPr>
          </w:p>
        </w:tc>
        <w:tc>
          <w:tcPr>
            <w:tcW w:w="3391" w:type="dxa"/>
            <w:tcBorders>
              <w:left w:val="single" w:sz="4" w:space="0" w:color="000000"/>
              <w:right w:val="single" w:sz="4" w:space="0" w:color="000000"/>
            </w:tcBorders>
          </w:tcPr>
          <w:p w:rsidR="00DD1A11" w:rsidRPr="00C47BF6" w:rsidRDefault="00DD1A11" w:rsidP="005A3872">
            <w:pPr>
              <w:pStyle w:val="normal"/>
              <w:jc w:val="center"/>
              <w:rPr>
                <w:rFonts w:cs="Times New Roman"/>
                <w:b/>
                <w:bCs/>
                <w:rtl/>
              </w:rPr>
            </w:pPr>
            <w:r w:rsidRPr="00C47BF6">
              <w:rPr>
                <w:rFonts w:cs="Times New Roman" w:hint="cs"/>
                <w:b/>
                <w:bCs/>
                <w:rtl/>
              </w:rPr>
              <w:t>الفصل السابع</w:t>
            </w:r>
          </w:p>
        </w:tc>
        <w:tc>
          <w:tcPr>
            <w:tcW w:w="1209" w:type="dxa"/>
            <w:tcBorders>
              <w:left w:val="single" w:sz="4" w:space="0" w:color="000000"/>
              <w:right w:val="single" w:sz="4" w:space="0" w:color="000000"/>
            </w:tcBorders>
          </w:tcPr>
          <w:p w:rsidR="00DD1A11" w:rsidRPr="00C47BF6" w:rsidRDefault="00DD1A11">
            <w:pPr>
              <w:rPr>
                <w:b/>
                <w:bCs/>
              </w:rPr>
            </w:pPr>
            <w:r w:rsidRPr="00C47BF6">
              <w:rPr>
                <w:rFonts w:cs="Times New Roman"/>
                <w:b/>
                <w:bCs/>
                <w:rtl/>
              </w:rPr>
              <w:t>محاضرات</w:t>
            </w:r>
          </w:p>
        </w:tc>
        <w:tc>
          <w:tcPr>
            <w:tcW w:w="1446" w:type="dxa"/>
            <w:tcBorders>
              <w:left w:val="single" w:sz="4" w:space="0" w:color="000000"/>
            </w:tcBorders>
          </w:tcPr>
          <w:p w:rsidR="00DD1A11" w:rsidRPr="00C47BF6" w:rsidRDefault="00DD1A11">
            <w:pPr>
              <w:pStyle w:val="normal"/>
              <w:jc w:val="center"/>
              <w:rPr>
                <w:rFonts w:cs="Times New Roman"/>
                <w:b/>
                <w:bCs/>
                <w:rtl/>
              </w:rPr>
            </w:pPr>
          </w:p>
        </w:tc>
      </w:tr>
      <w:tr w:rsidR="00DD1A11" w:rsidRPr="00C47BF6" w:rsidTr="00840FEF">
        <w:tc>
          <w:tcPr>
            <w:tcW w:w="1418" w:type="dxa"/>
            <w:tcBorders>
              <w:right w:val="single" w:sz="4" w:space="0" w:color="000000"/>
            </w:tcBorders>
          </w:tcPr>
          <w:p w:rsidR="00DD1A11" w:rsidRPr="00C47BF6" w:rsidRDefault="00DD1A11">
            <w:pPr>
              <w:pStyle w:val="normal"/>
              <w:jc w:val="center"/>
              <w:rPr>
                <w:b/>
                <w:bCs/>
                <w:sz w:val="24"/>
                <w:szCs w:val="24"/>
                <w:rtl/>
              </w:rPr>
            </w:pPr>
            <w:r w:rsidRPr="00C47BF6">
              <w:rPr>
                <w:rFonts w:hint="cs"/>
                <w:b/>
                <w:bCs/>
                <w:sz w:val="24"/>
                <w:szCs w:val="24"/>
                <w:rtl/>
              </w:rPr>
              <w:t>13</w:t>
            </w:r>
          </w:p>
        </w:tc>
        <w:tc>
          <w:tcPr>
            <w:tcW w:w="1134" w:type="dxa"/>
            <w:tcBorders>
              <w:left w:val="single" w:sz="4" w:space="0" w:color="000000"/>
              <w:right w:val="single" w:sz="4" w:space="0" w:color="000000"/>
            </w:tcBorders>
          </w:tcPr>
          <w:p w:rsidR="00DD1A11" w:rsidRPr="00C47BF6" w:rsidRDefault="00DD1A11" w:rsidP="00840FEF">
            <w:pPr>
              <w:jc w:val="center"/>
              <w:rPr>
                <w:b/>
                <w:bCs/>
              </w:rPr>
            </w:pPr>
          </w:p>
        </w:tc>
        <w:tc>
          <w:tcPr>
            <w:tcW w:w="2268" w:type="dxa"/>
            <w:tcBorders>
              <w:left w:val="single" w:sz="4" w:space="0" w:color="000000"/>
              <w:right w:val="single" w:sz="4" w:space="0" w:color="000000"/>
            </w:tcBorders>
          </w:tcPr>
          <w:p w:rsidR="00DD1A11" w:rsidRPr="00C47BF6" w:rsidRDefault="00DD1A11">
            <w:pPr>
              <w:pStyle w:val="normal"/>
              <w:jc w:val="center"/>
              <w:rPr>
                <w:b/>
                <w:bCs/>
                <w:sz w:val="24"/>
                <w:szCs w:val="24"/>
              </w:rPr>
            </w:pPr>
          </w:p>
        </w:tc>
        <w:tc>
          <w:tcPr>
            <w:tcW w:w="3391" w:type="dxa"/>
            <w:tcBorders>
              <w:left w:val="single" w:sz="4" w:space="0" w:color="000000"/>
              <w:right w:val="single" w:sz="4" w:space="0" w:color="000000"/>
            </w:tcBorders>
          </w:tcPr>
          <w:p w:rsidR="00DD1A11" w:rsidRPr="00C47BF6" w:rsidRDefault="00DD1A11" w:rsidP="005A3872">
            <w:pPr>
              <w:pStyle w:val="normal"/>
              <w:jc w:val="center"/>
              <w:rPr>
                <w:rFonts w:cs="Times New Roman"/>
                <w:b/>
                <w:bCs/>
                <w:rtl/>
              </w:rPr>
            </w:pPr>
            <w:r w:rsidRPr="00C47BF6">
              <w:rPr>
                <w:rFonts w:cs="Times New Roman" w:hint="cs"/>
                <w:b/>
                <w:bCs/>
                <w:rtl/>
              </w:rPr>
              <w:t xml:space="preserve">امتحان شفهي </w:t>
            </w:r>
          </w:p>
        </w:tc>
        <w:tc>
          <w:tcPr>
            <w:tcW w:w="1209" w:type="dxa"/>
            <w:tcBorders>
              <w:left w:val="single" w:sz="4" w:space="0" w:color="000000"/>
              <w:right w:val="single" w:sz="4" w:space="0" w:color="000000"/>
            </w:tcBorders>
          </w:tcPr>
          <w:p w:rsidR="00DD1A11" w:rsidRPr="00C47BF6" w:rsidRDefault="00DD1A11">
            <w:pPr>
              <w:rPr>
                <w:b/>
                <w:bCs/>
              </w:rPr>
            </w:pPr>
            <w:r w:rsidRPr="00C47BF6">
              <w:rPr>
                <w:rFonts w:cs="Times New Roman"/>
                <w:b/>
                <w:bCs/>
                <w:rtl/>
              </w:rPr>
              <w:t>محاضرات</w:t>
            </w:r>
          </w:p>
        </w:tc>
        <w:tc>
          <w:tcPr>
            <w:tcW w:w="1446" w:type="dxa"/>
            <w:tcBorders>
              <w:left w:val="single" w:sz="4" w:space="0" w:color="000000"/>
            </w:tcBorders>
          </w:tcPr>
          <w:p w:rsidR="00DD1A11" w:rsidRPr="00C47BF6" w:rsidRDefault="00DD1A11">
            <w:pPr>
              <w:pStyle w:val="normal"/>
              <w:jc w:val="center"/>
              <w:rPr>
                <w:rFonts w:cs="Times New Roman"/>
                <w:b/>
                <w:bCs/>
                <w:rtl/>
              </w:rPr>
            </w:pPr>
          </w:p>
        </w:tc>
      </w:tr>
      <w:tr w:rsidR="00DD1A11" w:rsidRPr="00C47BF6" w:rsidTr="00840FEF">
        <w:tc>
          <w:tcPr>
            <w:tcW w:w="1418" w:type="dxa"/>
            <w:tcBorders>
              <w:right w:val="single" w:sz="4" w:space="0" w:color="000000"/>
            </w:tcBorders>
          </w:tcPr>
          <w:p w:rsidR="00DD1A11" w:rsidRPr="00C47BF6" w:rsidRDefault="00DD1A11">
            <w:pPr>
              <w:pStyle w:val="normal"/>
              <w:jc w:val="center"/>
              <w:rPr>
                <w:b/>
                <w:bCs/>
                <w:sz w:val="24"/>
                <w:szCs w:val="24"/>
                <w:rtl/>
              </w:rPr>
            </w:pPr>
            <w:r w:rsidRPr="00C47BF6">
              <w:rPr>
                <w:rFonts w:hint="cs"/>
                <w:b/>
                <w:bCs/>
                <w:sz w:val="24"/>
                <w:szCs w:val="24"/>
                <w:rtl/>
              </w:rPr>
              <w:t>14</w:t>
            </w:r>
          </w:p>
        </w:tc>
        <w:tc>
          <w:tcPr>
            <w:tcW w:w="1134" w:type="dxa"/>
            <w:tcBorders>
              <w:left w:val="single" w:sz="4" w:space="0" w:color="000000"/>
              <w:right w:val="single" w:sz="4" w:space="0" w:color="000000"/>
            </w:tcBorders>
          </w:tcPr>
          <w:p w:rsidR="00DD1A11" w:rsidRPr="00C47BF6" w:rsidRDefault="00DD1A11" w:rsidP="00840FEF">
            <w:pPr>
              <w:jc w:val="center"/>
              <w:rPr>
                <w:b/>
                <w:bCs/>
              </w:rPr>
            </w:pPr>
          </w:p>
        </w:tc>
        <w:tc>
          <w:tcPr>
            <w:tcW w:w="2268" w:type="dxa"/>
            <w:tcBorders>
              <w:left w:val="single" w:sz="4" w:space="0" w:color="000000"/>
              <w:right w:val="single" w:sz="4" w:space="0" w:color="000000"/>
            </w:tcBorders>
          </w:tcPr>
          <w:p w:rsidR="00DD1A11" w:rsidRPr="00C47BF6" w:rsidRDefault="00DD1A11">
            <w:pPr>
              <w:pStyle w:val="normal"/>
              <w:jc w:val="center"/>
              <w:rPr>
                <w:b/>
                <w:bCs/>
                <w:sz w:val="24"/>
                <w:szCs w:val="24"/>
              </w:rPr>
            </w:pPr>
          </w:p>
        </w:tc>
        <w:tc>
          <w:tcPr>
            <w:tcW w:w="3391" w:type="dxa"/>
            <w:tcBorders>
              <w:left w:val="single" w:sz="4" w:space="0" w:color="000000"/>
              <w:right w:val="single" w:sz="4" w:space="0" w:color="000000"/>
            </w:tcBorders>
          </w:tcPr>
          <w:p w:rsidR="00DD1A11" w:rsidRPr="00C47BF6" w:rsidRDefault="00DD1A11">
            <w:pPr>
              <w:pStyle w:val="normal"/>
              <w:jc w:val="center"/>
              <w:rPr>
                <w:rFonts w:cs="Times New Roman"/>
                <w:b/>
                <w:bCs/>
                <w:rtl/>
              </w:rPr>
            </w:pPr>
            <w:r w:rsidRPr="00C47BF6">
              <w:rPr>
                <w:rFonts w:cs="Times New Roman" w:hint="cs"/>
                <w:b/>
                <w:bCs/>
                <w:rtl/>
              </w:rPr>
              <w:t>امتحان الشهر الثاني</w:t>
            </w:r>
          </w:p>
        </w:tc>
        <w:tc>
          <w:tcPr>
            <w:tcW w:w="1209" w:type="dxa"/>
            <w:tcBorders>
              <w:left w:val="single" w:sz="4" w:space="0" w:color="000000"/>
              <w:right w:val="single" w:sz="4" w:space="0" w:color="000000"/>
            </w:tcBorders>
          </w:tcPr>
          <w:p w:rsidR="00DD1A11" w:rsidRPr="00C47BF6" w:rsidRDefault="00DD1A11">
            <w:pPr>
              <w:pStyle w:val="normal"/>
              <w:jc w:val="center"/>
              <w:rPr>
                <w:rFonts w:cs="Times New Roman"/>
                <w:b/>
                <w:bCs/>
                <w:rtl/>
              </w:rPr>
            </w:pPr>
          </w:p>
        </w:tc>
        <w:tc>
          <w:tcPr>
            <w:tcW w:w="1446" w:type="dxa"/>
            <w:tcBorders>
              <w:left w:val="single" w:sz="4" w:space="0" w:color="000000"/>
            </w:tcBorders>
          </w:tcPr>
          <w:p w:rsidR="00DD1A11" w:rsidRPr="00C47BF6" w:rsidRDefault="00DD1A11">
            <w:pPr>
              <w:pStyle w:val="normal"/>
              <w:jc w:val="center"/>
              <w:rPr>
                <w:rFonts w:cs="Times New Roman"/>
                <w:b/>
                <w:bCs/>
                <w:rtl/>
              </w:rPr>
            </w:pPr>
            <w:r w:rsidRPr="00C47BF6">
              <w:rPr>
                <w:rFonts w:cs="Times New Roman" w:hint="cs"/>
                <w:b/>
                <w:bCs/>
                <w:rtl/>
              </w:rPr>
              <w:t>امتحان</w:t>
            </w:r>
          </w:p>
        </w:tc>
      </w:tr>
      <w:tr w:rsidR="00DD1A11" w:rsidRPr="00C47BF6" w:rsidTr="00840FEF">
        <w:tc>
          <w:tcPr>
            <w:tcW w:w="1418" w:type="dxa"/>
            <w:tcBorders>
              <w:right w:val="single" w:sz="4" w:space="0" w:color="000000"/>
            </w:tcBorders>
          </w:tcPr>
          <w:p w:rsidR="00DD1A11" w:rsidRPr="00C47BF6" w:rsidRDefault="00DD1A11">
            <w:pPr>
              <w:pStyle w:val="normal"/>
              <w:jc w:val="center"/>
              <w:rPr>
                <w:b/>
                <w:bCs/>
                <w:sz w:val="24"/>
                <w:szCs w:val="24"/>
                <w:rtl/>
              </w:rPr>
            </w:pPr>
            <w:r w:rsidRPr="00C47BF6">
              <w:rPr>
                <w:rFonts w:hint="cs"/>
                <w:b/>
                <w:bCs/>
                <w:sz w:val="24"/>
                <w:szCs w:val="24"/>
                <w:rtl/>
              </w:rPr>
              <w:t>15</w:t>
            </w:r>
          </w:p>
        </w:tc>
        <w:tc>
          <w:tcPr>
            <w:tcW w:w="1134" w:type="dxa"/>
            <w:tcBorders>
              <w:left w:val="single" w:sz="4" w:space="0" w:color="000000"/>
              <w:right w:val="single" w:sz="4" w:space="0" w:color="000000"/>
            </w:tcBorders>
          </w:tcPr>
          <w:p w:rsidR="00DD1A11" w:rsidRPr="00C47BF6" w:rsidRDefault="00DD1A11" w:rsidP="00840FEF">
            <w:pPr>
              <w:jc w:val="center"/>
              <w:rPr>
                <w:b/>
                <w:bCs/>
              </w:rPr>
            </w:pPr>
            <w:r w:rsidRPr="00C47BF6">
              <w:rPr>
                <w:rFonts w:hint="cs"/>
                <w:b/>
                <w:bCs/>
                <w:sz w:val="24"/>
                <w:szCs w:val="24"/>
                <w:rtl/>
              </w:rPr>
              <w:t>2</w:t>
            </w:r>
          </w:p>
        </w:tc>
        <w:tc>
          <w:tcPr>
            <w:tcW w:w="2268" w:type="dxa"/>
            <w:tcBorders>
              <w:left w:val="single" w:sz="4" w:space="0" w:color="000000"/>
              <w:right w:val="single" w:sz="4" w:space="0" w:color="000000"/>
            </w:tcBorders>
          </w:tcPr>
          <w:p w:rsidR="00DD1A11" w:rsidRPr="00C47BF6" w:rsidRDefault="00DD1A11">
            <w:pPr>
              <w:pStyle w:val="normal"/>
              <w:jc w:val="center"/>
              <w:rPr>
                <w:b/>
                <w:bCs/>
                <w:sz w:val="24"/>
                <w:szCs w:val="24"/>
              </w:rPr>
            </w:pPr>
          </w:p>
        </w:tc>
        <w:tc>
          <w:tcPr>
            <w:tcW w:w="3391" w:type="dxa"/>
            <w:tcBorders>
              <w:left w:val="single" w:sz="4" w:space="0" w:color="000000"/>
              <w:right w:val="single" w:sz="4" w:space="0" w:color="000000"/>
            </w:tcBorders>
          </w:tcPr>
          <w:p w:rsidR="00DD1A11" w:rsidRPr="00C47BF6" w:rsidRDefault="00DD1A11">
            <w:pPr>
              <w:pStyle w:val="normal"/>
              <w:jc w:val="center"/>
              <w:rPr>
                <w:rFonts w:cs="Times New Roman"/>
                <w:b/>
                <w:bCs/>
                <w:rtl/>
              </w:rPr>
            </w:pPr>
            <w:r w:rsidRPr="00C47BF6">
              <w:rPr>
                <w:rFonts w:cs="Times New Roman" w:hint="cs"/>
                <w:b/>
                <w:bCs/>
                <w:rtl/>
              </w:rPr>
              <w:t>مراجعة عامة</w:t>
            </w:r>
          </w:p>
        </w:tc>
        <w:tc>
          <w:tcPr>
            <w:tcW w:w="1209" w:type="dxa"/>
            <w:tcBorders>
              <w:left w:val="single" w:sz="4" w:space="0" w:color="000000"/>
              <w:right w:val="single" w:sz="4" w:space="0" w:color="000000"/>
            </w:tcBorders>
          </w:tcPr>
          <w:p w:rsidR="00DD1A11" w:rsidRPr="00C47BF6" w:rsidRDefault="00DD1A11">
            <w:pPr>
              <w:pStyle w:val="normal"/>
              <w:jc w:val="center"/>
              <w:rPr>
                <w:rFonts w:cs="Times New Roman"/>
                <w:b/>
                <w:bCs/>
                <w:rtl/>
              </w:rPr>
            </w:pPr>
            <w:r w:rsidRPr="00C47BF6">
              <w:rPr>
                <w:rFonts w:cs="Times New Roman"/>
                <w:b/>
                <w:bCs/>
                <w:rtl/>
              </w:rPr>
              <w:t>محاضرات</w:t>
            </w:r>
          </w:p>
        </w:tc>
        <w:tc>
          <w:tcPr>
            <w:tcW w:w="1446" w:type="dxa"/>
            <w:tcBorders>
              <w:left w:val="single" w:sz="4" w:space="0" w:color="000000"/>
            </w:tcBorders>
          </w:tcPr>
          <w:p w:rsidR="00DD1A11" w:rsidRPr="00C47BF6" w:rsidRDefault="00DD1A11">
            <w:pPr>
              <w:pStyle w:val="normal"/>
              <w:jc w:val="center"/>
              <w:rPr>
                <w:rFonts w:cs="Times New Roman"/>
                <w:b/>
                <w:bCs/>
                <w:rtl/>
              </w:rPr>
            </w:pPr>
          </w:p>
        </w:tc>
      </w:tr>
    </w:tbl>
    <w:p w:rsidR="00C75B87" w:rsidRPr="00C47BF6" w:rsidRDefault="00C75B87">
      <w:pPr>
        <w:pStyle w:val="normal"/>
        <w:rPr>
          <w:b/>
          <w:bCs/>
          <w:sz w:val="28"/>
          <w:szCs w:val="28"/>
        </w:rPr>
      </w:pPr>
    </w:p>
    <w:tbl>
      <w:tblPr>
        <w:tblStyle w:val="a8"/>
        <w:bidiVisual/>
        <w:tblW w:w="9923"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38"/>
        <w:gridCol w:w="5985"/>
      </w:tblGrid>
      <w:tr w:rsidR="00C75B87">
        <w:tc>
          <w:tcPr>
            <w:tcW w:w="9923" w:type="dxa"/>
            <w:gridSpan w:val="2"/>
          </w:tcPr>
          <w:p w:rsidR="00C75B87" w:rsidRDefault="00A6653F">
            <w:pPr>
              <w:pStyle w:val="normal"/>
              <w:rPr>
                <w:sz w:val="28"/>
                <w:szCs w:val="28"/>
              </w:rPr>
            </w:pPr>
            <w:r>
              <w:rPr>
                <w:sz w:val="28"/>
                <w:szCs w:val="28"/>
                <w:rtl/>
              </w:rPr>
              <w:t>12.</w:t>
            </w:r>
            <w:r>
              <w:rPr>
                <w:rFonts w:cs="Times New Roman"/>
                <w:sz w:val="28"/>
                <w:szCs w:val="28"/>
                <w:rtl/>
              </w:rPr>
              <w:t>البنية التحتية</w:t>
            </w:r>
          </w:p>
        </w:tc>
      </w:tr>
      <w:tr w:rsidR="00C75B87">
        <w:tc>
          <w:tcPr>
            <w:tcW w:w="3938" w:type="dxa"/>
            <w:tcBorders>
              <w:right w:val="single" w:sz="4" w:space="0" w:color="000000"/>
            </w:tcBorders>
          </w:tcPr>
          <w:p w:rsidR="00C75B87" w:rsidRDefault="00A6653F">
            <w:pPr>
              <w:pStyle w:val="normal"/>
              <w:numPr>
                <w:ilvl w:val="0"/>
                <w:numId w:val="5"/>
              </w:numPr>
              <w:pBdr>
                <w:top w:val="nil"/>
                <w:left w:val="nil"/>
                <w:bottom w:val="nil"/>
                <w:right w:val="nil"/>
                <w:between w:val="nil"/>
              </w:pBdr>
              <w:spacing w:after="200" w:line="276" w:lineRule="auto"/>
              <w:rPr>
                <w:color w:val="000000"/>
              </w:rPr>
            </w:pPr>
            <w:r>
              <w:rPr>
                <w:rFonts w:cs="Times New Roman"/>
                <w:color w:val="000000"/>
                <w:rtl/>
              </w:rPr>
              <w:t xml:space="preserve">الكتب المقررة المطلوبة </w:t>
            </w:r>
          </w:p>
        </w:tc>
        <w:tc>
          <w:tcPr>
            <w:tcW w:w="5985" w:type="dxa"/>
            <w:tcBorders>
              <w:left w:val="single" w:sz="4" w:space="0" w:color="000000"/>
            </w:tcBorders>
          </w:tcPr>
          <w:p w:rsidR="00C75B87" w:rsidRDefault="00A6653F">
            <w:pPr>
              <w:pStyle w:val="normal"/>
              <w:ind w:left="360"/>
              <w:rPr>
                <w:sz w:val="28"/>
                <w:szCs w:val="28"/>
              </w:rPr>
            </w:pPr>
            <w:r>
              <w:rPr>
                <w:rFonts w:cs="Times New Roman"/>
                <w:sz w:val="28"/>
                <w:szCs w:val="28"/>
                <w:rtl/>
              </w:rPr>
              <w:t>لا توجد</w:t>
            </w:r>
          </w:p>
        </w:tc>
      </w:tr>
      <w:tr w:rsidR="00C75B87">
        <w:tc>
          <w:tcPr>
            <w:tcW w:w="3938" w:type="dxa"/>
            <w:tcBorders>
              <w:right w:val="single" w:sz="4" w:space="0" w:color="000000"/>
            </w:tcBorders>
          </w:tcPr>
          <w:p w:rsidR="00C75B87" w:rsidRDefault="00A6653F">
            <w:pPr>
              <w:pStyle w:val="normal"/>
              <w:numPr>
                <w:ilvl w:val="0"/>
                <w:numId w:val="5"/>
              </w:numPr>
              <w:pBdr>
                <w:top w:val="nil"/>
                <w:left w:val="nil"/>
                <w:bottom w:val="nil"/>
                <w:right w:val="nil"/>
                <w:between w:val="nil"/>
              </w:pBdr>
              <w:spacing w:after="200" w:line="276" w:lineRule="auto"/>
              <w:rPr>
                <w:rFonts w:ascii="Arial" w:eastAsia="Arial" w:hAnsi="Arial" w:cs="Arial"/>
                <w:color w:val="222222"/>
                <w:sz w:val="20"/>
                <w:szCs w:val="20"/>
                <w:highlight w:val="white"/>
              </w:rPr>
            </w:pPr>
            <w:r>
              <w:rPr>
                <w:rFonts w:ascii="Arial" w:eastAsia="Arial" w:hAnsi="Arial" w:cs="Arial"/>
                <w:color w:val="222222"/>
                <w:sz w:val="20"/>
                <w:szCs w:val="20"/>
                <w:highlight w:val="white"/>
                <w:rtl/>
              </w:rPr>
              <w:t>المراجع الرئيسية (المصادر</w:t>
            </w:r>
            <w:r w:rsidR="00840FEF">
              <w:rPr>
                <w:rFonts w:ascii="Arial" w:eastAsia="Arial" w:hAnsi="Arial" w:cs="Arial" w:hint="cs"/>
                <w:color w:val="222222"/>
                <w:sz w:val="20"/>
                <w:szCs w:val="20"/>
                <w:highlight w:val="white"/>
                <w:rtl/>
              </w:rPr>
              <w:t>)</w:t>
            </w:r>
          </w:p>
        </w:tc>
        <w:tc>
          <w:tcPr>
            <w:tcW w:w="5985" w:type="dxa"/>
            <w:tcBorders>
              <w:left w:val="single" w:sz="4" w:space="0" w:color="000000"/>
            </w:tcBorders>
          </w:tcPr>
          <w:p w:rsidR="00C75B87" w:rsidRDefault="00CD0850">
            <w:pPr>
              <w:pStyle w:val="normal"/>
              <w:rPr>
                <w:rFonts w:ascii="Arial" w:eastAsia="Arial" w:hAnsi="Arial" w:cs="Arial"/>
                <w:color w:val="222222"/>
                <w:sz w:val="20"/>
                <w:szCs w:val="20"/>
                <w:highlight w:val="white"/>
              </w:rPr>
            </w:pPr>
            <w:r>
              <w:rPr>
                <w:rFonts w:ascii="Arial" w:eastAsia="Arial" w:hAnsi="Arial" w:cs="Arial" w:hint="cs"/>
                <w:color w:val="222222"/>
                <w:sz w:val="20"/>
                <w:szCs w:val="20"/>
                <w:highlight w:val="white"/>
                <w:rtl/>
              </w:rPr>
              <w:t xml:space="preserve">الامن السياحي </w:t>
            </w:r>
          </w:p>
        </w:tc>
      </w:tr>
      <w:tr w:rsidR="00C75B87">
        <w:tc>
          <w:tcPr>
            <w:tcW w:w="3938" w:type="dxa"/>
            <w:tcBorders>
              <w:right w:val="single" w:sz="4" w:space="0" w:color="000000"/>
            </w:tcBorders>
          </w:tcPr>
          <w:p w:rsidR="00C75B87" w:rsidRDefault="00840FEF">
            <w:pPr>
              <w:pStyle w:val="normal"/>
            </w:pPr>
            <w:r>
              <w:rPr>
                <w:rFonts w:cs="Times New Roman" w:hint="cs"/>
                <w:rtl/>
              </w:rPr>
              <w:t>أ</w:t>
            </w:r>
            <w:r w:rsidR="00A6653F">
              <w:rPr>
                <w:rtl/>
              </w:rPr>
              <w:t xml:space="preserve">- </w:t>
            </w:r>
            <w:r w:rsidR="00A6653F">
              <w:rPr>
                <w:rFonts w:cs="Times New Roman"/>
                <w:rtl/>
              </w:rPr>
              <w:t>المراجع الالكترونية</w:t>
            </w:r>
            <w:r w:rsidR="00A6653F">
              <w:rPr>
                <w:rtl/>
              </w:rPr>
              <w:t>,</w:t>
            </w:r>
            <w:r w:rsidR="00A6653F">
              <w:rPr>
                <w:rFonts w:cs="Times New Roman"/>
                <w:rtl/>
              </w:rPr>
              <w:t>مع الانترنيت</w:t>
            </w:r>
          </w:p>
        </w:tc>
        <w:tc>
          <w:tcPr>
            <w:tcW w:w="5985" w:type="dxa"/>
            <w:tcBorders>
              <w:left w:val="single" w:sz="4" w:space="0" w:color="000000"/>
            </w:tcBorders>
          </w:tcPr>
          <w:p w:rsidR="00C75B87" w:rsidRPr="00CD0850" w:rsidRDefault="00CD0850">
            <w:pPr>
              <w:pStyle w:val="normal"/>
              <w:rPr>
                <w:rFonts w:cs="Arial"/>
                <w:sz w:val="28"/>
                <w:szCs w:val="28"/>
              </w:rPr>
            </w:pPr>
            <w:r>
              <w:rPr>
                <w:rFonts w:cs="Arial" w:hint="cs"/>
                <w:sz w:val="28"/>
                <w:szCs w:val="28"/>
                <w:rtl/>
              </w:rPr>
              <w:t xml:space="preserve">عدد من الرسائل الجامعية العربية والعراقية </w:t>
            </w:r>
          </w:p>
        </w:tc>
      </w:tr>
    </w:tbl>
    <w:p w:rsidR="00C75B87" w:rsidRPr="00840FEF" w:rsidRDefault="00C75B87">
      <w:pPr>
        <w:pStyle w:val="normal"/>
        <w:rPr>
          <w:rFonts w:cstheme="minorBidi"/>
          <w:sz w:val="28"/>
          <w:szCs w:val="28"/>
        </w:rPr>
      </w:pPr>
    </w:p>
    <w:tbl>
      <w:tblPr>
        <w:tblStyle w:val="a9"/>
        <w:bidiVisual/>
        <w:tblW w:w="9923"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3"/>
      </w:tblGrid>
      <w:tr w:rsidR="00C75B87">
        <w:tc>
          <w:tcPr>
            <w:tcW w:w="9923" w:type="dxa"/>
          </w:tcPr>
          <w:p w:rsidR="00C75B87" w:rsidRDefault="00A6653F">
            <w:pPr>
              <w:pStyle w:val="normal"/>
              <w:rPr>
                <w:sz w:val="28"/>
                <w:szCs w:val="28"/>
              </w:rPr>
            </w:pPr>
            <w:r>
              <w:rPr>
                <w:sz w:val="28"/>
                <w:szCs w:val="28"/>
                <w:rtl/>
              </w:rPr>
              <w:t>13.</w:t>
            </w:r>
            <w:r>
              <w:rPr>
                <w:rFonts w:cs="Times New Roman"/>
                <w:sz w:val="28"/>
                <w:szCs w:val="28"/>
                <w:rtl/>
              </w:rPr>
              <w:t>خطة تطوير المقرر الدراسي</w:t>
            </w:r>
          </w:p>
        </w:tc>
      </w:tr>
      <w:tr w:rsidR="00C75B87">
        <w:tc>
          <w:tcPr>
            <w:tcW w:w="9923" w:type="dxa"/>
          </w:tcPr>
          <w:p w:rsidR="00C75B87" w:rsidRDefault="00A6653F" w:rsidP="00CD0850">
            <w:pPr>
              <w:pStyle w:val="normal"/>
              <w:numPr>
                <w:ilvl w:val="0"/>
                <w:numId w:val="3"/>
              </w:numPr>
              <w:pBdr>
                <w:top w:val="nil"/>
                <w:left w:val="nil"/>
                <w:bottom w:val="nil"/>
                <w:right w:val="nil"/>
                <w:between w:val="nil"/>
              </w:pBdr>
              <w:spacing w:line="276" w:lineRule="auto"/>
              <w:rPr>
                <w:color w:val="000000"/>
                <w:sz w:val="28"/>
                <w:szCs w:val="28"/>
              </w:rPr>
            </w:pPr>
            <w:r>
              <w:rPr>
                <w:rFonts w:cs="Times New Roman"/>
                <w:color w:val="000000"/>
                <w:sz w:val="28"/>
                <w:szCs w:val="28"/>
                <w:rtl/>
              </w:rPr>
              <w:t xml:space="preserve">الاطلاع على احدث الكتب والمؤلفات في مجال </w:t>
            </w:r>
            <w:r w:rsidR="00CD0850">
              <w:rPr>
                <w:rFonts w:cs="Times New Roman" w:hint="cs"/>
                <w:color w:val="000000"/>
                <w:sz w:val="28"/>
                <w:szCs w:val="28"/>
                <w:rtl/>
              </w:rPr>
              <w:t>الامن السياحي</w:t>
            </w:r>
            <w:r>
              <w:rPr>
                <w:color w:val="000000"/>
                <w:sz w:val="28"/>
                <w:szCs w:val="28"/>
                <w:rtl/>
              </w:rPr>
              <w:t>.</w:t>
            </w:r>
          </w:p>
          <w:p w:rsidR="00C75B87" w:rsidRDefault="00840FEF" w:rsidP="00CD0850">
            <w:pPr>
              <w:pStyle w:val="normal"/>
              <w:numPr>
                <w:ilvl w:val="0"/>
                <w:numId w:val="3"/>
              </w:numPr>
              <w:pBdr>
                <w:top w:val="nil"/>
                <w:left w:val="nil"/>
                <w:bottom w:val="nil"/>
                <w:right w:val="nil"/>
                <w:between w:val="nil"/>
              </w:pBdr>
              <w:spacing w:after="200" w:line="276" w:lineRule="auto"/>
              <w:rPr>
                <w:color w:val="000000"/>
                <w:sz w:val="28"/>
                <w:szCs w:val="28"/>
              </w:rPr>
            </w:pPr>
            <w:r>
              <w:rPr>
                <w:rFonts w:cs="Times New Roman" w:hint="cs"/>
                <w:color w:val="000000"/>
                <w:sz w:val="28"/>
                <w:szCs w:val="28"/>
                <w:rtl/>
              </w:rPr>
              <w:t xml:space="preserve">الاطلاع على بعض الكتب والمناهج التي تخص </w:t>
            </w:r>
            <w:r w:rsidR="00CD0850">
              <w:rPr>
                <w:rFonts w:cs="Times New Roman" w:hint="cs"/>
                <w:color w:val="000000"/>
                <w:sz w:val="28"/>
                <w:szCs w:val="28"/>
                <w:rtl/>
              </w:rPr>
              <w:t>خطة الطوارئ</w:t>
            </w:r>
          </w:p>
          <w:p w:rsidR="00C75B87" w:rsidRPr="005A3872" w:rsidRDefault="00C75B87">
            <w:pPr>
              <w:pStyle w:val="normal"/>
              <w:rPr>
                <w:rFonts w:cstheme="minorBidi"/>
                <w:sz w:val="28"/>
                <w:szCs w:val="28"/>
              </w:rPr>
            </w:pPr>
          </w:p>
        </w:tc>
      </w:tr>
    </w:tbl>
    <w:p w:rsidR="00840FEF" w:rsidRDefault="00A6653F">
      <w:pPr>
        <w:pStyle w:val="normal"/>
        <w:pBdr>
          <w:top w:val="nil"/>
          <w:left w:val="nil"/>
          <w:bottom w:val="nil"/>
          <w:right w:val="nil"/>
          <w:between w:val="nil"/>
        </w:pBdr>
        <w:spacing w:before="74"/>
        <w:ind w:left="2260" w:right="1781"/>
        <w:jc w:val="both"/>
        <w:rPr>
          <w:b/>
          <w:color w:val="1F4E79"/>
          <w:sz w:val="32"/>
          <w:szCs w:val="32"/>
        </w:rPr>
      </w:pPr>
      <w:r>
        <w:rPr>
          <w:b/>
          <w:color w:val="1F4E79"/>
          <w:sz w:val="32"/>
          <w:szCs w:val="32"/>
        </w:rPr>
        <w:lastRenderedPageBreak/>
        <w:t>TEMPLATE FOR COURSE</w:t>
      </w:r>
    </w:p>
    <w:p w:rsidR="00840FEF" w:rsidRPr="00840FEF" w:rsidRDefault="00A6653F">
      <w:pPr>
        <w:pStyle w:val="normal"/>
        <w:pBdr>
          <w:top w:val="nil"/>
          <w:left w:val="nil"/>
          <w:bottom w:val="nil"/>
          <w:right w:val="nil"/>
          <w:between w:val="nil"/>
        </w:pBdr>
        <w:spacing w:before="74"/>
        <w:ind w:left="2260" w:right="1781"/>
        <w:jc w:val="both"/>
        <w:rPr>
          <w:rFonts w:cstheme="minorBidi"/>
          <w:b/>
          <w:color w:val="1F4E79"/>
          <w:sz w:val="32"/>
          <w:szCs w:val="32"/>
          <w:rtl/>
        </w:rPr>
      </w:pPr>
      <w:r>
        <w:rPr>
          <w:b/>
          <w:color w:val="1F4E79"/>
          <w:sz w:val="32"/>
          <w:szCs w:val="32"/>
        </w:rPr>
        <w:t xml:space="preserve"> </w:t>
      </w:r>
    </w:p>
    <w:p w:rsidR="00C75B87" w:rsidRDefault="00A6653F">
      <w:pPr>
        <w:pStyle w:val="normal"/>
        <w:pBdr>
          <w:top w:val="nil"/>
          <w:left w:val="nil"/>
          <w:bottom w:val="nil"/>
          <w:right w:val="nil"/>
          <w:between w:val="nil"/>
        </w:pBdr>
        <w:spacing w:before="74"/>
        <w:ind w:left="2260" w:right="1781"/>
        <w:jc w:val="both"/>
        <w:rPr>
          <w:b/>
          <w:color w:val="000000"/>
          <w:sz w:val="32"/>
          <w:szCs w:val="32"/>
        </w:rPr>
      </w:pPr>
      <w:r>
        <w:rPr>
          <w:b/>
          <w:color w:val="1F4E79"/>
          <w:sz w:val="32"/>
          <w:szCs w:val="32"/>
        </w:rPr>
        <w:t>SPECIFICATION</w:t>
      </w:r>
    </w:p>
    <w:p w:rsidR="00C75B87" w:rsidRPr="00CD0850" w:rsidRDefault="00C75B87">
      <w:pPr>
        <w:pStyle w:val="normal"/>
        <w:jc w:val="both"/>
        <w:rPr>
          <w:rFonts w:cstheme="minorBidi"/>
          <w:b/>
        </w:rPr>
      </w:pPr>
    </w:p>
    <w:p w:rsidR="00C75B87" w:rsidRDefault="00C75B87">
      <w:pPr>
        <w:pStyle w:val="normal"/>
        <w:spacing w:before="4" w:after="1"/>
        <w:jc w:val="both"/>
        <w:rPr>
          <w:b/>
          <w:sz w:val="17"/>
          <w:szCs w:val="17"/>
        </w:rPr>
      </w:pPr>
    </w:p>
    <w:tbl>
      <w:tblPr>
        <w:tblStyle w:val="aa"/>
        <w:tblW w:w="9722" w:type="dxa"/>
        <w:tblInd w:w="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9722"/>
      </w:tblGrid>
      <w:tr w:rsidR="00C75B87">
        <w:trPr>
          <w:trHeight w:val="1035"/>
        </w:trPr>
        <w:tc>
          <w:tcPr>
            <w:tcW w:w="9722" w:type="dxa"/>
            <w:shd w:val="clear" w:color="auto" w:fill="A7BEDE"/>
          </w:tcPr>
          <w:p w:rsidR="00C75B87" w:rsidRPr="00860E73" w:rsidRDefault="00C75B87">
            <w:pPr>
              <w:pStyle w:val="normal"/>
              <w:pBdr>
                <w:top w:val="nil"/>
                <w:left w:val="nil"/>
                <w:bottom w:val="nil"/>
                <w:right w:val="nil"/>
                <w:between w:val="nil"/>
              </w:pBdr>
              <w:spacing w:before="7"/>
              <w:jc w:val="both"/>
              <w:rPr>
                <w:rFonts w:cstheme="minorBidi"/>
                <w:b/>
                <w:color w:val="000000"/>
                <w:sz w:val="29"/>
                <w:szCs w:val="29"/>
              </w:rPr>
            </w:pPr>
          </w:p>
          <w:p w:rsidR="00C75B87" w:rsidRDefault="00A6653F">
            <w:pPr>
              <w:pStyle w:val="normal"/>
              <w:pBdr>
                <w:top w:val="nil"/>
                <w:left w:val="nil"/>
                <w:bottom w:val="nil"/>
                <w:right w:val="nil"/>
                <w:between w:val="nil"/>
              </w:pBdr>
              <w:ind w:left="180"/>
              <w:jc w:val="both"/>
              <w:rPr>
                <w:color w:val="000000"/>
                <w:sz w:val="28"/>
                <w:szCs w:val="28"/>
              </w:rPr>
            </w:pPr>
            <w:r>
              <w:rPr>
                <w:color w:val="000000"/>
                <w:sz w:val="28"/>
                <w:szCs w:val="28"/>
              </w:rPr>
              <w:t>HIGHER EDUCATION PERFORMANCE REVIEW: PROGRAMME REVIEW</w:t>
            </w:r>
          </w:p>
        </w:tc>
      </w:tr>
    </w:tbl>
    <w:p w:rsidR="00C75B87" w:rsidRPr="00840FEF" w:rsidRDefault="00C75B87">
      <w:pPr>
        <w:pStyle w:val="normal"/>
        <w:spacing w:before="11"/>
        <w:jc w:val="both"/>
        <w:rPr>
          <w:rFonts w:cstheme="minorBidi"/>
          <w:b/>
          <w:sz w:val="50"/>
          <w:szCs w:val="50"/>
        </w:rPr>
      </w:pPr>
    </w:p>
    <w:p w:rsidR="00C75B87" w:rsidRDefault="00A6653F">
      <w:pPr>
        <w:pStyle w:val="normal"/>
        <w:ind w:left="954"/>
        <w:jc w:val="center"/>
        <w:rPr>
          <w:b/>
          <w:sz w:val="30"/>
          <w:szCs w:val="30"/>
        </w:rPr>
      </w:pPr>
      <w:r>
        <w:rPr>
          <w:b/>
          <w:color w:val="1F4E79"/>
          <w:sz w:val="30"/>
          <w:szCs w:val="30"/>
        </w:rPr>
        <w:t>COURSE SPECIFICATION</w:t>
      </w:r>
    </w:p>
    <w:p w:rsidR="00C75B87" w:rsidRPr="00840FEF" w:rsidRDefault="00C75B87">
      <w:pPr>
        <w:pStyle w:val="normal"/>
        <w:spacing w:before="9" w:after="1"/>
        <w:jc w:val="center"/>
        <w:rPr>
          <w:rFonts w:cstheme="minorBidi"/>
          <w:b/>
          <w:sz w:val="19"/>
          <w:szCs w:val="19"/>
        </w:rPr>
      </w:pPr>
    </w:p>
    <w:tbl>
      <w:tblPr>
        <w:tblStyle w:val="ab"/>
        <w:tblW w:w="9722" w:type="dxa"/>
        <w:jc w:val="center"/>
        <w:tblInd w:w="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9722"/>
      </w:tblGrid>
      <w:tr w:rsidR="00C75B87">
        <w:trPr>
          <w:trHeight w:val="2291"/>
          <w:jc w:val="center"/>
        </w:trPr>
        <w:tc>
          <w:tcPr>
            <w:tcW w:w="9722" w:type="dxa"/>
            <w:shd w:val="clear" w:color="auto" w:fill="A7BEDE"/>
          </w:tcPr>
          <w:p w:rsidR="00C75B87" w:rsidRDefault="00A6653F">
            <w:pPr>
              <w:pStyle w:val="normal"/>
              <w:pBdr>
                <w:top w:val="nil"/>
                <w:left w:val="nil"/>
                <w:bottom w:val="nil"/>
                <w:right w:val="nil"/>
                <w:between w:val="nil"/>
              </w:pBdr>
              <w:spacing w:before="232"/>
              <w:ind w:left="107" w:right="91"/>
              <w:jc w:val="center"/>
              <w:rPr>
                <w:color w:val="000000"/>
                <w:sz w:val="26"/>
                <w:szCs w:val="26"/>
              </w:rPr>
            </w:pPr>
            <w:r>
              <w:rPr>
                <w:color w:val="221F1F"/>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w:t>
            </w:r>
            <w:r>
              <w:rPr>
                <w:color w:val="221F1F"/>
                <w:sz w:val="26"/>
                <w:szCs w:val="26"/>
              </w:rPr>
              <w:t>.</w:t>
            </w:r>
          </w:p>
        </w:tc>
      </w:tr>
    </w:tbl>
    <w:p w:rsidR="00C75B87" w:rsidRPr="00860E73" w:rsidRDefault="00C75B87">
      <w:pPr>
        <w:pStyle w:val="normal"/>
        <w:spacing w:before="6"/>
        <w:jc w:val="center"/>
        <w:rPr>
          <w:rFonts w:cstheme="minorBidi"/>
          <w:b/>
          <w:sz w:val="10"/>
          <w:szCs w:val="10"/>
        </w:rPr>
      </w:pPr>
    </w:p>
    <w:tbl>
      <w:tblPr>
        <w:tblStyle w:val="ac"/>
        <w:tblW w:w="9722" w:type="dxa"/>
        <w:jc w:val="cente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tblPr>
      <w:tblGrid>
        <w:gridCol w:w="4753"/>
        <w:gridCol w:w="4969"/>
      </w:tblGrid>
      <w:tr w:rsidR="00C75B87">
        <w:trPr>
          <w:trHeight w:val="623"/>
          <w:jc w:val="center"/>
        </w:trPr>
        <w:tc>
          <w:tcPr>
            <w:tcW w:w="4753" w:type="dxa"/>
          </w:tcPr>
          <w:p w:rsidR="00C75B87" w:rsidRDefault="00A6653F">
            <w:pPr>
              <w:pStyle w:val="normal"/>
              <w:pBdr>
                <w:top w:val="nil"/>
                <w:left w:val="nil"/>
                <w:bottom w:val="nil"/>
                <w:right w:val="nil"/>
                <w:between w:val="nil"/>
              </w:pBdr>
              <w:spacing w:before="129"/>
              <w:ind w:left="69"/>
              <w:jc w:val="center"/>
              <w:rPr>
                <w:color w:val="000000"/>
                <w:sz w:val="28"/>
                <w:szCs w:val="28"/>
              </w:rPr>
            </w:pPr>
            <w:r>
              <w:rPr>
                <w:color w:val="221F1F"/>
                <w:sz w:val="28"/>
                <w:szCs w:val="28"/>
              </w:rPr>
              <w:t>1. Teaching Institution</w:t>
            </w:r>
          </w:p>
        </w:tc>
        <w:tc>
          <w:tcPr>
            <w:tcW w:w="4969" w:type="dxa"/>
          </w:tcPr>
          <w:p w:rsidR="00C75B87" w:rsidRDefault="00A6653F">
            <w:pPr>
              <w:pStyle w:val="normal"/>
              <w:pBdr>
                <w:top w:val="nil"/>
                <w:left w:val="nil"/>
                <w:bottom w:val="nil"/>
                <w:right w:val="nil"/>
                <w:between w:val="nil"/>
              </w:pBdr>
              <w:jc w:val="center"/>
              <w:rPr>
                <w:color w:val="000000"/>
                <w:sz w:val="28"/>
                <w:szCs w:val="28"/>
              </w:rPr>
            </w:pPr>
            <w:r>
              <w:rPr>
                <w:color w:val="000000"/>
                <w:sz w:val="28"/>
                <w:szCs w:val="28"/>
              </w:rPr>
              <w:t>University of kufa/ faculty of administration and economic</w:t>
            </w:r>
          </w:p>
        </w:tc>
      </w:tr>
      <w:tr w:rsidR="00C75B87">
        <w:trPr>
          <w:trHeight w:val="624"/>
          <w:jc w:val="center"/>
        </w:trPr>
        <w:tc>
          <w:tcPr>
            <w:tcW w:w="4753" w:type="dxa"/>
          </w:tcPr>
          <w:p w:rsidR="00C75B87" w:rsidRDefault="00A6653F">
            <w:pPr>
              <w:pStyle w:val="normal"/>
              <w:pBdr>
                <w:top w:val="nil"/>
                <w:left w:val="nil"/>
                <w:bottom w:val="nil"/>
                <w:right w:val="nil"/>
                <w:between w:val="nil"/>
              </w:pBdr>
              <w:spacing w:before="130"/>
              <w:ind w:left="69"/>
              <w:jc w:val="center"/>
              <w:rPr>
                <w:color w:val="000000"/>
                <w:sz w:val="28"/>
                <w:szCs w:val="28"/>
              </w:rPr>
            </w:pPr>
            <w:r>
              <w:rPr>
                <w:color w:val="221F1F"/>
                <w:sz w:val="28"/>
                <w:szCs w:val="28"/>
              </w:rPr>
              <w:t>2. University Department/Centre</w:t>
            </w:r>
          </w:p>
        </w:tc>
        <w:tc>
          <w:tcPr>
            <w:tcW w:w="4969" w:type="dxa"/>
          </w:tcPr>
          <w:p w:rsidR="00C75B87" w:rsidRDefault="00A6653F">
            <w:pPr>
              <w:pStyle w:val="normal"/>
              <w:shd w:val="clear" w:color="auto" w:fill="FFFFFF"/>
              <w:spacing w:after="0" w:line="240" w:lineRule="auto"/>
              <w:jc w:val="center"/>
              <w:rPr>
                <w:color w:val="000000"/>
                <w:sz w:val="28"/>
                <w:szCs w:val="28"/>
              </w:rPr>
            </w:pPr>
            <w:r>
              <w:rPr>
                <w:color w:val="000000"/>
                <w:sz w:val="28"/>
                <w:szCs w:val="28"/>
              </w:rPr>
              <w:t>Department of Tourism</w:t>
            </w:r>
          </w:p>
        </w:tc>
      </w:tr>
      <w:tr w:rsidR="00C75B87">
        <w:trPr>
          <w:trHeight w:val="623"/>
          <w:jc w:val="center"/>
        </w:trPr>
        <w:tc>
          <w:tcPr>
            <w:tcW w:w="4753" w:type="dxa"/>
          </w:tcPr>
          <w:p w:rsidR="00C75B87" w:rsidRDefault="00A6653F">
            <w:pPr>
              <w:pStyle w:val="normal"/>
              <w:pBdr>
                <w:top w:val="nil"/>
                <w:left w:val="nil"/>
                <w:bottom w:val="nil"/>
                <w:right w:val="nil"/>
                <w:between w:val="nil"/>
              </w:pBdr>
              <w:spacing w:before="129"/>
              <w:ind w:left="69"/>
              <w:jc w:val="center"/>
              <w:rPr>
                <w:color w:val="000000"/>
                <w:sz w:val="28"/>
                <w:szCs w:val="28"/>
              </w:rPr>
            </w:pPr>
            <w:r>
              <w:rPr>
                <w:color w:val="221F1F"/>
                <w:sz w:val="28"/>
                <w:szCs w:val="28"/>
              </w:rPr>
              <w:t>3. Course title/code</w:t>
            </w:r>
          </w:p>
        </w:tc>
        <w:tc>
          <w:tcPr>
            <w:tcW w:w="4969" w:type="dxa"/>
          </w:tcPr>
          <w:p w:rsidR="00C75B87" w:rsidRPr="00CD0850" w:rsidRDefault="00CD0850">
            <w:pPr>
              <w:pStyle w:val="normal"/>
              <w:pBdr>
                <w:top w:val="nil"/>
                <w:left w:val="nil"/>
                <w:bottom w:val="nil"/>
                <w:right w:val="nil"/>
                <w:between w:val="nil"/>
              </w:pBdr>
              <w:jc w:val="center"/>
              <w:rPr>
                <w:rFonts w:cstheme="minorBidi"/>
                <w:color w:val="000000"/>
                <w:sz w:val="28"/>
                <w:szCs w:val="28"/>
              </w:rPr>
            </w:pPr>
            <w:r w:rsidRPr="00CD0850">
              <w:rPr>
                <w:rFonts w:cstheme="minorBidi"/>
                <w:color w:val="000000"/>
                <w:sz w:val="28"/>
                <w:szCs w:val="28"/>
              </w:rPr>
              <w:t>Tourist security</w:t>
            </w:r>
          </w:p>
        </w:tc>
      </w:tr>
      <w:tr w:rsidR="00C75B87">
        <w:trPr>
          <w:trHeight w:val="623"/>
          <w:jc w:val="center"/>
        </w:trPr>
        <w:tc>
          <w:tcPr>
            <w:tcW w:w="4753" w:type="dxa"/>
          </w:tcPr>
          <w:p w:rsidR="00C75B87" w:rsidRDefault="00A6653F">
            <w:pPr>
              <w:pStyle w:val="normal"/>
              <w:pBdr>
                <w:top w:val="nil"/>
                <w:left w:val="nil"/>
                <w:bottom w:val="nil"/>
                <w:right w:val="nil"/>
                <w:between w:val="nil"/>
              </w:pBdr>
              <w:spacing w:line="269" w:lineRule="auto"/>
              <w:ind w:left="69"/>
              <w:jc w:val="center"/>
              <w:rPr>
                <w:color w:val="000000"/>
                <w:sz w:val="28"/>
                <w:szCs w:val="28"/>
              </w:rPr>
            </w:pPr>
            <w:r>
              <w:rPr>
                <w:color w:val="221F1F"/>
                <w:sz w:val="28"/>
                <w:szCs w:val="28"/>
              </w:rPr>
              <w:t>4. Programme(s) to which it contributes</w:t>
            </w:r>
          </w:p>
        </w:tc>
        <w:tc>
          <w:tcPr>
            <w:tcW w:w="4969" w:type="dxa"/>
          </w:tcPr>
          <w:p w:rsidR="00C75B87" w:rsidRDefault="00A6653F">
            <w:pPr>
              <w:pStyle w:val="normal"/>
              <w:pBdr>
                <w:top w:val="nil"/>
                <w:left w:val="nil"/>
                <w:bottom w:val="nil"/>
                <w:right w:val="nil"/>
                <w:between w:val="nil"/>
              </w:pBdr>
              <w:jc w:val="center"/>
              <w:rPr>
                <w:color w:val="000000"/>
                <w:sz w:val="28"/>
                <w:szCs w:val="28"/>
              </w:rPr>
            </w:pPr>
            <w:r>
              <w:rPr>
                <w:color w:val="000000"/>
                <w:sz w:val="28"/>
                <w:szCs w:val="28"/>
              </w:rPr>
              <w:t>COMPACT EDUCATION</w:t>
            </w:r>
          </w:p>
        </w:tc>
      </w:tr>
      <w:tr w:rsidR="00C75B87">
        <w:trPr>
          <w:trHeight w:val="623"/>
          <w:jc w:val="center"/>
        </w:trPr>
        <w:tc>
          <w:tcPr>
            <w:tcW w:w="4753" w:type="dxa"/>
          </w:tcPr>
          <w:p w:rsidR="00C75B87" w:rsidRDefault="00A6653F">
            <w:pPr>
              <w:pStyle w:val="normal"/>
              <w:pBdr>
                <w:top w:val="nil"/>
                <w:left w:val="nil"/>
                <w:bottom w:val="nil"/>
                <w:right w:val="nil"/>
                <w:between w:val="nil"/>
              </w:pBdr>
              <w:spacing w:before="129"/>
              <w:ind w:left="69"/>
              <w:jc w:val="center"/>
              <w:rPr>
                <w:color w:val="000000"/>
                <w:sz w:val="28"/>
                <w:szCs w:val="28"/>
              </w:rPr>
            </w:pPr>
            <w:r>
              <w:rPr>
                <w:color w:val="221F1F"/>
                <w:sz w:val="28"/>
                <w:szCs w:val="28"/>
              </w:rPr>
              <w:t>5. Modes of Attendance offered</w:t>
            </w:r>
          </w:p>
        </w:tc>
        <w:tc>
          <w:tcPr>
            <w:tcW w:w="4969" w:type="dxa"/>
          </w:tcPr>
          <w:p w:rsidR="00C75B87" w:rsidRPr="00840FEF" w:rsidRDefault="00C75B87">
            <w:pPr>
              <w:pStyle w:val="normal"/>
              <w:pBdr>
                <w:top w:val="nil"/>
                <w:left w:val="nil"/>
                <w:bottom w:val="nil"/>
                <w:right w:val="nil"/>
                <w:between w:val="nil"/>
              </w:pBdr>
              <w:jc w:val="center"/>
              <w:rPr>
                <w:rFonts w:cstheme="minorBidi"/>
                <w:color w:val="000000"/>
                <w:sz w:val="28"/>
                <w:szCs w:val="28"/>
              </w:rPr>
            </w:pPr>
          </w:p>
        </w:tc>
      </w:tr>
      <w:tr w:rsidR="00C75B87">
        <w:trPr>
          <w:trHeight w:val="489"/>
          <w:jc w:val="center"/>
        </w:trPr>
        <w:tc>
          <w:tcPr>
            <w:tcW w:w="4753" w:type="dxa"/>
          </w:tcPr>
          <w:p w:rsidR="00C75B87" w:rsidRDefault="00A6653F">
            <w:pPr>
              <w:pStyle w:val="normal"/>
              <w:pBdr>
                <w:top w:val="nil"/>
                <w:left w:val="nil"/>
                <w:bottom w:val="nil"/>
                <w:right w:val="nil"/>
                <w:between w:val="nil"/>
              </w:pBdr>
              <w:spacing w:before="132"/>
              <w:ind w:left="69"/>
              <w:jc w:val="center"/>
              <w:rPr>
                <w:color w:val="000000"/>
                <w:sz w:val="28"/>
                <w:szCs w:val="28"/>
              </w:rPr>
            </w:pPr>
            <w:r>
              <w:rPr>
                <w:color w:val="221F1F"/>
                <w:sz w:val="28"/>
                <w:szCs w:val="28"/>
              </w:rPr>
              <w:t>6. Semester/Year</w:t>
            </w:r>
          </w:p>
        </w:tc>
        <w:tc>
          <w:tcPr>
            <w:tcW w:w="4969" w:type="dxa"/>
          </w:tcPr>
          <w:p w:rsidR="00C75B87" w:rsidRDefault="00A6653F">
            <w:pPr>
              <w:pStyle w:val="normal"/>
              <w:pBdr>
                <w:top w:val="nil"/>
                <w:left w:val="nil"/>
                <w:bottom w:val="nil"/>
                <w:right w:val="nil"/>
                <w:between w:val="nil"/>
              </w:pBdr>
              <w:jc w:val="center"/>
              <w:rPr>
                <w:color w:val="000000"/>
                <w:sz w:val="28"/>
                <w:szCs w:val="28"/>
              </w:rPr>
            </w:pPr>
            <w:r>
              <w:rPr>
                <w:color w:val="000000"/>
                <w:sz w:val="28"/>
                <w:szCs w:val="28"/>
              </w:rPr>
              <w:t>2020</w:t>
            </w:r>
          </w:p>
        </w:tc>
      </w:tr>
      <w:tr w:rsidR="00C75B87">
        <w:trPr>
          <w:trHeight w:val="580"/>
          <w:jc w:val="center"/>
        </w:trPr>
        <w:tc>
          <w:tcPr>
            <w:tcW w:w="4753" w:type="dxa"/>
            <w:tcBorders>
              <w:bottom w:val="single" w:sz="6" w:space="0" w:color="BEBEBE"/>
            </w:tcBorders>
          </w:tcPr>
          <w:p w:rsidR="00C75B87" w:rsidRDefault="00A6653F">
            <w:pPr>
              <w:pStyle w:val="normal"/>
              <w:pBdr>
                <w:top w:val="nil"/>
                <w:left w:val="nil"/>
                <w:bottom w:val="nil"/>
                <w:right w:val="nil"/>
                <w:between w:val="nil"/>
              </w:pBdr>
              <w:spacing w:before="204"/>
              <w:ind w:left="69"/>
              <w:jc w:val="center"/>
              <w:rPr>
                <w:color w:val="000000"/>
                <w:sz w:val="28"/>
                <w:szCs w:val="28"/>
              </w:rPr>
            </w:pPr>
            <w:r>
              <w:rPr>
                <w:color w:val="221F1F"/>
                <w:sz w:val="28"/>
                <w:szCs w:val="28"/>
              </w:rPr>
              <w:lastRenderedPageBreak/>
              <w:t>7. Number of hours tuition (total)</w:t>
            </w:r>
          </w:p>
        </w:tc>
        <w:tc>
          <w:tcPr>
            <w:tcW w:w="4969" w:type="dxa"/>
            <w:tcBorders>
              <w:bottom w:val="single" w:sz="6" w:space="0" w:color="BEBEBE"/>
            </w:tcBorders>
          </w:tcPr>
          <w:p w:rsidR="00C75B87" w:rsidRDefault="00A6653F">
            <w:pPr>
              <w:pStyle w:val="normal"/>
              <w:pBdr>
                <w:top w:val="nil"/>
                <w:left w:val="nil"/>
                <w:bottom w:val="nil"/>
                <w:right w:val="nil"/>
                <w:between w:val="nil"/>
              </w:pBdr>
              <w:jc w:val="center"/>
              <w:rPr>
                <w:color w:val="000000"/>
                <w:sz w:val="28"/>
                <w:szCs w:val="28"/>
              </w:rPr>
            </w:pPr>
            <w:r>
              <w:rPr>
                <w:color w:val="000000"/>
                <w:sz w:val="28"/>
                <w:szCs w:val="28"/>
              </w:rPr>
              <w:t>60 hours</w:t>
            </w:r>
          </w:p>
        </w:tc>
      </w:tr>
      <w:tr w:rsidR="00C75B87">
        <w:trPr>
          <w:trHeight w:val="640"/>
          <w:jc w:val="center"/>
        </w:trPr>
        <w:tc>
          <w:tcPr>
            <w:tcW w:w="4753" w:type="dxa"/>
            <w:tcBorders>
              <w:top w:val="single" w:sz="6" w:space="0" w:color="BEBEBE"/>
            </w:tcBorders>
          </w:tcPr>
          <w:p w:rsidR="00C75B87" w:rsidRDefault="00A6653F">
            <w:pPr>
              <w:pStyle w:val="normal"/>
              <w:pBdr>
                <w:top w:val="nil"/>
                <w:left w:val="nil"/>
                <w:bottom w:val="nil"/>
                <w:right w:val="nil"/>
                <w:between w:val="nil"/>
              </w:pBdr>
              <w:spacing w:line="312" w:lineRule="auto"/>
              <w:ind w:left="110"/>
              <w:jc w:val="center"/>
              <w:rPr>
                <w:color w:val="000000"/>
                <w:sz w:val="28"/>
                <w:szCs w:val="28"/>
              </w:rPr>
            </w:pPr>
            <w:r>
              <w:rPr>
                <w:color w:val="221F1F"/>
                <w:sz w:val="28"/>
                <w:szCs w:val="28"/>
              </w:rPr>
              <w:t>8. Date of production/revision of this</w:t>
            </w:r>
          </w:p>
          <w:p w:rsidR="00C75B87" w:rsidRDefault="00A6653F">
            <w:pPr>
              <w:pStyle w:val="normal"/>
              <w:pBdr>
                <w:top w:val="nil"/>
                <w:left w:val="nil"/>
                <w:bottom w:val="nil"/>
                <w:right w:val="nil"/>
                <w:between w:val="nil"/>
              </w:pBdr>
              <w:spacing w:line="308" w:lineRule="auto"/>
              <w:ind w:left="110"/>
              <w:jc w:val="center"/>
              <w:rPr>
                <w:color w:val="000000"/>
                <w:sz w:val="28"/>
                <w:szCs w:val="28"/>
              </w:rPr>
            </w:pPr>
            <w:r>
              <w:rPr>
                <w:color w:val="221F1F"/>
                <w:sz w:val="28"/>
                <w:szCs w:val="28"/>
              </w:rPr>
              <w:t>specification</w:t>
            </w:r>
          </w:p>
        </w:tc>
        <w:tc>
          <w:tcPr>
            <w:tcW w:w="4969" w:type="dxa"/>
            <w:tcBorders>
              <w:top w:val="single" w:sz="6" w:space="0" w:color="BEBEBE"/>
            </w:tcBorders>
          </w:tcPr>
          <w:p w:rsidR="00C75B87" w:rsidRDefault="00860E73">
            <w:pPr>
              <w:pStyle w:val="normal"/>
              <w:pBdr>
                <w:top w:val="nil"/>
                <w:left w:val="nil"/>
                <w:bottom w:val="nil"/>
                <w:right w:val="nil"/>
                <w:between w:val="nil"/>
              </w:pBdr>
              <w:jc w:val="center"/>
              <w:rPr>
                <w:color w:val="000000"/>
                <w:sz w:val="28"/>
                <w:szCs w:val="28"/>
              </w:rPr>
            </w:pPr>
            <w:r>
              <w:rPr>
                <w:color w:val="000000"/>
                <w:sz w:val="28"/>
                <w:szCs w:val="28"/>
              </w:rPr>
              <w:t>22</w:t>
            </w:r>
            <w:r w:rsidR="00A6653F">
              <w:rPr>
                <w:color w:val="000000"/>
                <w:sz w:val="28"/>
                <w:szCs w:val="28"/>
              </w:rPr>
              <w:t>l6l2021</w:t>
            </w:r>
          </w:p>
        </w:tc>
      </w:tr>
      <w:tr w:rsidR="00C75B87">
        <w:trPr>
          <w:trHeight w:val="505"/>
          <w:jc w:val="center"/>
        </w:trPr>
        <w:tc>
          <w:tcPr>
            <w:tcW w:w="9722" w:type="dxa"/>
            <w:gridSpan w:val="2"/>
          </w:tcPr>
          <w:p w:rsidR="00C75B87" w:rsidRDefault="00A6653F">
            <w:pPr>
              <w:pStyle w:val="normal"/>
              <w:pBdr>
                <w:top w:val="nil"/>
                <w:left w:val="nil"/>
                <w:bottom w:val="nil"/>
                <w:right w:val="nil"/>
                <w:between w:val="nil"/>
              </w:pBdr>
              <w:spacing w:line="317" w:lineRule="auto"/>
              <w:ind w:left="110"/>
              <w:jc w:val="center"/>
              <w:rPr>
                <w:color w:val="221F1F"/>
                <w:sz w:val="28"/>
                <w:szCs w:val="28"/>
              </w:rPr>
            </w:pPr>
            <w:r>
              <w:rPr>
                <w:color w:val="221F1F"/>
                <w:sz w:val="28"/>
                <w:szCs w:val="28"/>
              </w:rPr>
              <w:t>9. Aims of the Course</w:t>
            </w:r>
          </w:p>
          <w:p w:rsidR="00CD0850" w:rsidRPr="00CD0850" w:rsidRDefault="00CD0850" w:rsidP="00CD0850">
            <w:pPr>
              <w:pStyle w:val="normal"/>
              <w:pBdr>
                <w:top w:val="nil"/>
                <w:left w:val="nil"/>
                <w:bottom w:val="nil"/>
                <w:right w:val="nil"/>
                <w:between w:val="nil"/>
              </w:pBdr>
              <w:spacing w:line="317" w:lineRule="auto"/>
              <w:ind w:left="110"/>
              <w:jc w:val="center"/>
              <w:rPr>
                <w:color w:val="000000"/>
                <w:sz w:val="28"/>
                <w:szCs w:val="28"/>
              </w:rPr>
            </w:pPr>
            <w:r w:rsidRPr="00CD0850">
              <w:rPr>
                <w:color w:val="000000"/>
                <w:sz w:val="28"/>
                <w:szCs w:val="28"/>
              </w:rPr>
              <w:t>Learn about the meaning of security and safety in the tourism sector</w:t>
            </w:r>
          </w:p>
          <w:p w:rsidR="00CD0850" w:rsidRPr="00CD0850" w:rsidRDefault="00CD0850" w:rsidP="00CD0850">
            <w:pPr>
              <w:pStyle w:val="normal"/>
              <w:pBdr>
                <w:top w:val="nil"/>
                <w:left w:val="nil"/>
                <w:bottom w:val="nil"/>
                <w:right w:val="nil"/>
                <w:between w:val="nil"/>
              </w:pBdr>
              <w:spacing w:line="317" w:lineRule="auto"/>
              <w:ind w:left="110"/>
              <w:jc w:val="center"/>
              <w:rPr>
                <w:color w:val="000000"/>
                <w:sz w:val="28"/>
                <w:szCs w:val="28"/>
              </w:rPr>
            </w:pPr>
            <w:r w:rsidRPr="00CD0850">
              <w:rPr>
                <w:color w:val="000000"/>
                <w:sz w:val="28"/>
                <w:szCs w:val="28"/>
              </w:rPr>
              <w:t>Learn about the characteristics of tourist security</w:t>
            </w:r>
          </w:p>
          <w:p w:rsidR="00CD0850" w:rsidRDefault="00CD0850" w:rsidP="00CD0850">
            <w:pPr>
              <w:pStyle w:val="normal"/>
              <w:pBdr>
                <w:top w:val="nil"/>
                <w:left w:val="nil"/>
                <w:bottom w:val="nil"/>
                <w:right w:val="nil"/>
                <w:between w:val="nil"/>
              </w:pBdr>
              <w:spacing w:line="317" w:lineRule="auto"/>
              <w:ind w:left="110"/>
              <w:jc w:val="center"/>
              <w:rPr>
                <w:color w:val="000000"/>
                <w:sz w:val="28"/>
                <w:szCs w:val="28"/>
              </w:rPr>
            </w:pPr>
            <w:r w:rsidRPr="00CD0850">
              <w:rPr>
                <w:color w:val="000000"/>
                <w:sz w:val="28"/>
                <w:szCs w:val="28"/>
              </w:rPr>
              <w:t>Knowledge of many aspects of tourism safety and security</w:t>
            </w:r>
          </w:p>
        </w:tc>
      </w:tr>
    </w:tbl>
    <w:p w:rsidR="00C75B87" w:rsidRPr="005A3872" w:rsidRDefault="00C75B87">
      <w:pPr>
        <w:pStyle w:val="normal"/>
        <w:jc w:val="both"/>
        <w:rPr>
          <w:rFonts w:cstheme="minorBidi"/>
        </w:rPr>
      </w:pPr>
    </w:p>
    <w:tbl>
      <w:tblPr>
        <w:tblStyle w:val="ad"/>
        <w:tblW w:w="9722" w:type="dxa"/>
        <w:jc w:val="center"/>
        <w:tblInd w:w="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9722"/>
      </w:tblGrid>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10· Learning Outcomes, Teaching, Learning and Assessment Methods</w:t>
            </w:r>
          </w:p>
          <w:p w:rsidR="00CD0850" w:rsidRPr="005A3872" w:rsidRDefault="00CD0850">
            <w:pPr>
              <w:pStyle w:val="normal"/>
              <w:pBdr>
                <w:top w:val="nil"/>
                <w:left w:val="nil"/>
                <w:bottom w:val="nil"/>
                <w:right w:val="nil"/>
                <w:between w:val="nil"/>
              </w:pBdr>
              <w:spacing w:line="196" w:lineRule="auto"/>
              <w:ind w:left="540" w:hanging="360"/>
              <w:jc w:val="right"/>
              <w:rPr>
                <w:rFonts w:cstheme="minorBidi"/>
                <w:color w:val="221F1F"/>
                <w:sz w:val="28"/>
                <w:szCs w:val="28"/>
              </w:rPr>
            </w:pP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A- Knowledge and Understanding A1.</w:t>
            </w:r>
          </w:p>
          <w:p w:rsidR="00CD0850" w:rsidRPr="00CD0850" w:rsidRDefault="00CD0850" w:rsidP="00CD0850">
            <w:pPr>
              <w:pStyle w:val="normal"/>
              <w:pBdr>
                <w:top w:val="nil"/>
                <w:left w:val="nil"/>
                <w:bottom w:val="nil"/>
                <w:right w:val="nil"/>
                <w:between w:val="nil"/>
              </w:pBdr>
              <w:spacing w:line="196" w:lineRule="auto"/>
              <w:ind w:left="540" w:hanging="360"/>
              <w:jc w:val="right"/>
              <w:rPr>
                <w:rFonts w:cstheme="minorBidi"/>
                <w:color w:val="221F1F"/>
                <w:sz w:val="28"/>
                <w:szCs w:val="28"/>
              </w:rPr>
            </w:pPr>
            <w:r w:rsidRPr="00CD0850">
              <w:rPr>
                <w:rFonts w:cstheme="minorBidi"/>
                <w:color w:val="221F1F"/>
                <w:sz w:val="28"/>
                <w:szCs w:val="28"/>
              </w:rPr>
              <w:t>Familiarize yourself with the duties of the Tourism Security and Safety Department</w:t>
            </w:r>
          </w:p>
          <w:p w:rsidR="00C75B87" w:rsidRPr="00CD0850" w:rsidRDefault="00CD0850" w:rsidP="00CD0850">
            <w:pPr>
              <w:pStyle w:val="normal"/>
              <w:pBdr>
                <w:top w:val="nil"/>
                <w:left w:val="nil"/>
                <w:bottom w:val="nil"/>
                <w:right w:val="nil"/>
                <w:between w:val="nil"/>
              </w:pBdr>
              <w:spacing w:line="196" w:lineRule="auto"/>
              <w:ind w:left="540" w:hanging="360"/>
              <w:jc w:val="right"/>
              <w:rPr>
                <w:rFonts w:cstheme="minorBidi"/>
                <w:color w:val="221F1F"/>
                <w:sz w:val="28"/>
                <w:szCs w:val="28"/>
              </w:rPr>
            </w:pPr>
            <w:r w:rsidRPr="00CD0850">
              <w:rPr>
                <w:rFonts w:cstheme="minorBidi"/>
                <w:color w:val="221F1F"/>
                <w:sz w:val="28"/>
                <w:szCs w:val="28"/>
              </w:rPr>
              <w:t>Learn about the emergency plan and how to deal with it</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B. Subject-specific skills</w:t>
            </w:r>
          </w:p>
          <w:p w:rsidR="00CD0850" w:rsidRPr="00CD0850" w:rsidRDefault="00A6653F" w:rsidP="00CD0850">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 </w:t>
            </w:r>
            <w:r w:rsidR="00CD0850" w:rsidRPr="00CD0850">
              <w:rPr>
                <w:color w:val="221F1F"/>
                <w:sz w:val="28"/>
                <w:szCs w:val="28"/>
              </w:rPr>
              <w:t>- Get to know everything related to the duties and responsibilities of tourist security men</w:t>
            </w:r>
          </w:p>
          <w:p w:rsidR="00C75B87" w:rsidRPr="00545B46" w:rsidRDefault="00CD0850" w:rsidP="00CD0850">
            <w:pPr>
              <w:pStyle w:val="normal"/>
              <w:pBdr>
                <w:top w:val="nil"/>
                <w:left w:val="nil"/>
                <w:bottom w:val="nil"/>
                <w:right w:val="nil"/>
                <w:between w:val="nil"/>
              </w:pBdr>
              <w:spacing w:line="196" w:lineRule="auto"/>
              <w:ind w:left="540" w:hanging="360"/>
              <w:jc w:val="right"/>
              <w:rPr>
                <w:rFonts w:cstheme="minorBidi"/>
                <w:color w:val="221F1F"/>
                <w:sz w:val="28"/>
                <w:szCs w:val="28"/>
                <w:rtl/>
              </w:rPr>
            </w:pPr>
            <w:r w:rsidRPr="00CD0850">
              <w:rPr>
                <w:rFonts w:cs="Times New Roman"/>
                <w:color w:val="221F1F"/>
                <w:sz w:val="28"/>
                <w:szCs w:val="28"/>
                <w:rtl/>
              </w:rPr>
              <w:t xml:space="preserve">- </w:t>
            </w:r>
            <w:r w:rsidRPr="00CD0850">
              <w:rPr>
                <w:color w:val="221F1F"/>
                <w:sz w:val="28"/>
                <w:szCs w:val="28"/>
              </w:rPr>
              <w:t>Identify the skills to be followed in the event of an emergency</w:t>
            </w:r>
            <w:r>
              <w:rPr>
                <w:rFonts w:cstheme="minorBidi" w:hint="cs"/>
                <w:color w:val="221F1F"/>
                <w:sz w:val="28"/>
                <w:szCs w:val="28"/>
                <w:rtl/>
              </w:rPr>
              <w:t xml:space="preserve">- </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Teaching and Learning MethodS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Electronic lectures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Video recordings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Reports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lastRenderedPageBreak/>
              <w:t>Assessment methods</w:t>
            </w:r>
          </w:p>
          <w:p w:rsidR="00C75B87" w:rsidRDefault="00C75B87">
            <w:pPr>
              <w:pStyle w:val="normal"/>
              <w:pBdr>
                <w:top w:val="nil"/>
                <w:left w:val="nil"/>
                <w:bottom w:val="nil"/>
                <w:right w:val="nil"/>
                <w:between w:val="nil"/>
              </w:pBdr>
              <w:spacing w:line="196" w:lineRule="auto"/>
              <w:ind w:left="540" w:hanging="360"/>
              <w:jc w:val="right"/>
              <w:rPr>
                <w:color w:val="221F1F"/>
                <w:sz w:val="28"/>
                <w:szCs w:val="28"/>
              </w:rPr>
            </w:pP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02124"/>
                <w:sz w:val="42"/>
                <w:szCs w:val="42"/>
              </w:rPr>
            </w:pPr>
            <w:r>
              <w:rPr>
                <w:rFonts w:ascii="inherit" w:eastAsia="inherit" w:hAnsi="inherit" w:cs="inherit"/>
                <w:color w:val="202124"/>
                <w:sz w:val="42"/>
                <w:szCs w:val="42"/>
              </w:rPr>
              <w:t>-Written exams</w:t>
            </w:r>
          </w:p>
          <w:p w:rsidR="00C75B87" w:rsidRDefault="00A6653F">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02124"/>
                <w:sz w:val="42"/>
                <w:szCs w:val="42"/>
              </w:rPr>
            </w:pPr>
            <w:r>
              <w:rPr>
                <w:rFonts w:ascii="inherit" w:eastAsia="inherit" w:hAnsi="inherit" w:cs="inherit"/>
                <w:color w:val="202124"/>
                <w:sz w:val="42"/>
                <w:szCs w:val="42"/>
              </w:rPr>
              <w:t>-Oral exams</w:t>
            </w:r>
          </w:p>
          <w:p w:rsidR="00C75B87" w:rsidRDefault="00A6653F">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02124"/>
                <w:sz w:val="42"/>
                <w:szCs w:val="42"/>
              </w:rPr>
            </w:pPr>
            <w:r>
              <w:rPr>
                <w:rFonts w:ascii="inherit" w:eastAsia="inherit" w:hAnsi="inherit" w:cs="inherit"/>
                <w:color w:val="202124"/>
                <w:sz w:val="42"/>
                <w:szCs w:val="42"/>
              </w:rPr>
              <w:t>-Duties assigned to students</w:t>
            </w:r>
          </w:p>
          <w:p w:rsidR="00C75B87" w:rsidRDefault="00A6653F">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02124"/>
                <w:sz w:val="42"/>
                <w:szCs w:val="42"/>
              </w:rPr>
            </w:pPr>
            <w:r>
              <w:rPr>
                <w:rFonts w:ascii="inherit" w:eastAsia="inherit" w:hAnsi="inherit" w:cs="inherit"/>
                <w:color w:val="202124"/>
                <w:sz w:val="42"/>
                <w:szCs w:val="42"/>
              </w:rPr>
              <w:t>- Reports</w:t>
            </w:r>
          </w:p>
          <w:p w:rsidR="00C75B87" w:rsidRPr="005A3872" w:rsidRDefault="00C75B87">
            <w:pPr>
              <w:pStyle w:val="normal"/>
              <w:pBdr>
                <w:top w:val="nil"/>
                <w:left w:val="nil"/>
                <w:bottom w:val="nil"/>
                <w:right w:val="nil"/>
                <w:between w:val="nil"/>
              </w:pBdr>
              <w:spacing w:line="196" w:lineRule="auto"/>
              <w:ind w:left="540" w:hanging="360"/>
              <w:jc w:val="right"/>
              <w:rPr>
                <w:rFonts w:cstheme="minorBidi"/>
                <w:color w:val="221F1F"/>
                <w:sz w:val="28"/>
                <w:szCs w:val="28"/>
              </w:rPr>
            </w:pP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C. Thinking Skills</w:t>
            </w:r>
          </w:p>
          <w:p w:rsidR="00C75B87" w:rsidRDefault="00CD0850">
            <w:pPr>
              <w:pStyle w:val="normal"/>
              <w:pBdr>
                <w:top w:val="nil"/>
                <w:left w:val="nil"/>
                <w:bottom w:val="nil"/>
                <w:right w:val="nil"/>
                <w:between w:val="nil"/>
              </w:pBdr>
              <w:spacing w:line="196" w:lineRule="auto"/>
              <w:ind w:left="540" w:right="140" w:hanging="360"/>
              <w:jc w:val="right"/>
              <w:rPr>
                <w:color w:val="221F1F"/>
                <w:sz w:val="28"/>
                <w:szCs w:val="28"/>
              </w:rPr>
            </w:pPr>
            <w:r w:rsidRPr="00CD0850">
              <w:rPr>
                <w:color w:val="221F1F"/>
                <w:sz w:val="28"/>
                <w:szCs w:val="28"/>
              </w:rPr>
              <w:t>Teaching students to search for real problems and link them to the scientific material and put them in a logical order and sequence. Urging students to be objective in discussions about the most important requirements of tourism security</w:t>
            </w:r>
            <w:r w:rsidRPr="00CD0850">
              <w:rPr>
                <w:rFonts w:cs="Times New Roman"/>
                <w:color w:val="221F1F"/>
                <w:sz w:val="28"/>
                <w:szCs w:val="28"/>
                <w:rtl/>
              </w:rPr>
              <w:t xml:space="preserve"> </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Teaching and Learning Methods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tabs>
                <w:tab w:val="left" w:pos="8471"/>
                <w:tab w:val="right" w:pos="9506"/>
              </w:tabs>
              <w:spacing w:line="196" w:lineRule="auto"/>
              <w:ind w:left="540" w:hanging="360"/>
              <w:rPr>
                <w:color w:val="221F1F"/>
                <w:sz w:val="28"/>
                <w:szCs w:val="28"/>
              </w:rPr>
            </w:pPr>
            <w:r>
              <w:rPr>
                <w:color w:val="221F1F"/>
                <w:sz w:val="28"/>
                <w:szCs w:val="28"/>
              </w:rPr>
              <w:tab/>
            </w:r>
            <w:r>
              <w:rPr>
                <w:color w:val="221F1F"/>
                <w:sz w:val="28"/>
                <w:szCs w:val="28"/>
              </w:rPr>
              <w:tab/>
              <w:t xml:space="preserve">Lectures </w:t>
            </w:r>
          </w:p>
          <w:p w:rsidR="00C75B87" w:rsidRDefault="00A6653F">
            <w:pPr>
              <w:pStyle w:val="normal"/>
              <w:pBdr>
                <w:top w:val="nil"/>
                <w:left w:val="nil"/>
                <w:bottom w:val="nil"/>
                <w:right w:val="nil"/>
                <w:between w:val="nil"/>
              </w:pBdr>
              <w:spacing w:line="196" w:lineRule="auto"/>
              <w:ind w:left="540" w:right="280" w:hanging="360"/>
              <w:jc w:val="right"/>
              <w:rPr>
                <w:color w:val="221F1F"/>
                <w:sz w:val="28"/>
                <w:szCs w:val="28"/>
              </w:rPr>
            </w:pPr>
            <w:r>
              <w:rPr>
                <w:color w:val="221F1F"/>
                <w:sz w:val="28"/>
                <w:szCs w:val="28"/>
              </w:rPr>
              <w:t>Intellectual questions and discussions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Scientific field visit to cooperative and supportive tourism companies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Illustrations (posters)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         Others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Assessment methods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Pr="00280BD1" w:rsidRDefault="00A6653F" w:rsidP="00280BD1">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inherit" w:hAnsi="inherit" w:cs="inherit"/>
                <w:color w:val="202124"/>
                <w:sz w:val="34"/>
                <w:szCs w:val="34"/>
              </w:rPr>
            </w:pPr>
            <w:r w:rsidRPr="00280BD1">
              <w:rPr>
                <w:rFonts w:ascii="inherit" w:eastAsia="inherit" w:hAnsi="inherit" w:cs="inherit"/>
                <w:color w:val="202124"/>
                <w:sz w:val="34"/>
                <w:szCs w:val="34"/>
              </w:rPr>
              <w:t>Written exams</w:t>
            </w:r>
          </w:p>
          <w:p w:rsidR="00C75B87" w:rsidRPr="00280BD1" w:rsidRDefault="00A6653F" w:rsidP="00280BD1">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inherit" w:hAnsi="inherit" w:cs="inherit"/>
                <w:color w:val="202124"/>
                <w:sz w:val="34"/>
                <w:szCs w:val="34"/>
              </w:rPr>
            </w:pPr>
            <w:r w:rsidRPr="00280BD1">
              <w:rPr>
                <w:rFonts w:ascii="inherit" w:eastAsia="inherit" w:hAnsi="inherit" w:cs="inherit"/>
                <w:color w:val="202124"/>
                <w:sz w:val="34"/>
                <w:szCs w:val="34"/>
              </w:rPr>
              <w:t>-Oral exams</w:t>
            </w:r>
          </w:p>
          <w:p w:rsidR="00C75B87" w:rsidRPr="00280BD1" w:rsidRDefault="00A6653F" w:rsidP="00280BD1">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inherit" w:hAnsi="inherit" w:cs="inherit"/>
                <w:color w:val="202124"/>
                <w:sz w:val="34"/>
                <w:szCs w:val="34"/>
              </w:rPr>
            </w:pPr>
            <w:r w:rsidRPr="00280BD1">
              <w:rPr>
                <w:rFonts w:ascii="inherit" w:eastAsia="inherit" w:hAnsi="inherit" w:cs="inherit"/>
                <w:color w:val="202124"/>
                <w:sz w:val="34"/>
                <w:szCs w:val="34"/>
              </w:rPr>
              <w:t>-Duties assigned to students</w:t>
            </w:r>
          </w:p>
          <w:p w:rsidR="00C75B87" w:rsidRPr="00280BD1" w:rsidRDefault="00A6653F" w:rsidP="00280BD1">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inherit" w:hAnsi="inherit" w:cs="inherit"/>
                <w:color w:val="202124"/>
                <w:sz w:val="34"/>
                <w:szCs w:val="34"/>
              </w:rPr>
            </w:pPr>
            <w:r w:rsidRPr="00280BD1">
              <w:rPr>
                <w:rFonts w:ascii="inherit" w:eastAsia="inherit" w:hAnsi="inherit" w:cs="inherit"/>
                <w:color w:val="202124"/>
                <w:sz w:val="34"/>
                <w:szCs w:val="34"/>
              </w:rPr>
              <w:t>- Reports</w:t>
            </w:r>
          </w:p>
          <w:p w:rsidR="00C75B87" w:rsidRPr="00280BD1" w:rsidRDefault="00C75B87">
            <w:pPr>
              <w:pStyle w:val="normal"/>
              <w:pBdr>
                <w:top w:val="nil"/>
                <w:left w:val="nil"/>
                <w:bottom w:val="nil"/>
                <w:right w:val="nil"/>
                <w:between w:val="nil"/>
              </w:pBdr>
              <w:spacing w:line="196" w:lineRule="auto"/>
              <w:ind w:left="540" w:hanging="360"/>
              <w:jc w:val="right"/>
              <w:rPr>
                <w:rFonts w:cstheme="minorBidi"/>
                <w:color w:val="221F1F"/>
                <w:sz w:val="28"/>
                <w:szCs w:val="28"/>
              </w:rPr>
            </w:pPr>
          </w:p>
        </w:tc>
      </w:tr>
      <w:tr w:rsidR="00C75B87">
        <w:trPr>
          <w:trHeight w:val="1638"/>
          <w:jc w:val="center"/>
        </w:trPr>
        <w:tc>
          <w:tcPr>
            <w:tcW w:w="9722" w:type="dxa"/>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000000"/>
                <w:sz w:val="28"/>
                <w:szCs w:val="28"/>
              </w:rPr>
            </w:pPr>
            <w:r>
              <w:rPr>
                <w:color w:val="221F1F"/>
                <w:sz w:val="28"/>
                <w:szCs w:val="28"/>
              </w:rPr>
              <w:lastRenderedPageBreak/>
              <w:t>D. General and Transferable Skills (other skills relevant to employability and personal development)</w:t>
            </w:r>
          </w:p>
          <w:p w:rsidR="00C75B87" w:rsidRDefault="00A6653F">
            <w:pPr>
              <w:pStyle w:val="normal"/>
              <w:pBdr>
                <w:top w:val="nil"/>
                <w:left w:val="nil"/>
                <w:bottom w:val="nil"/>
                <w:right w:val="nil"/>
                <w:between w:val="nil"/>
              </w:pBdr>
              <w:spacing w:line="241" w:lineRule="auto"/>
              <w:ind w:left="355"/>
              <w:jc w:val="right"/>
              <w:rPr>
                <w:color w:val="221F1F"/>
                <w:sz w:val="28"/>
                <w:szCs w:val="28"/>
              </w:rPr>
            </w:pPr>
            <w:r>
              <w:rPr>
                <w:color w:val="221F1F"/>
                <w:sz w:val="28"/>
                <w:szCs w:val="28"/>
              </w:rPr>
              <w:t>D1.</w:t>
            </w:r>
            <w:r>
              <w:t xml:space="preserve"> </w:t>
            </w:r>
            <w:r>
              <w:rPr>
                <w:color w:val="221F1F"/>
                <w:sz w:val="28"/>
                <w:szCs w:val="28"/>
              </w:rPr>
              <w:t>Books search skills and research closely related to specialization.</w:t>
            </w:r>
          </w:p>
          <w:p w:rsidR="00C75B87" w:rsidRDefault="00A6653F">
            <w:pPr>
              <w:pStyle w:val="normal"/>
              <w:pBdr>
                <w:top w:val="nil"/>
                <w:left w:val="nil"/>
                <w:bottom w:val="nil"/>
                <w:right w:val="nil"/>
                <w:between w:val="nil"/>
              </w:pBdr>
              <w:spacing w:line="241" w:lineRule="auto"/>
              <w:ind w:left="355"/>
              <w:jc w:val="right"/>
              <w:rPr>
                <w:color w:val="221F1F"/>
                <w:sz w:val="28"/>
                <w:szCs w:val="28"/>
              </w:rPr>
            </w:pPr>
            <w:r>
              <w:rPr>
                <w:color w:val="221F1F"/>
                <w:sz w:val="28"/>
                <w:szCs w:val="28"/>
              </w:rPr>
              <w:t>Internet skills and electronic search mechanism. D2</w:t>
            </w:r>
          </w:p>
          <w:p w:rsidR="00C75B87" w:rsidRDefault="00A6653F">
            <w:pPr>
              <w:pStyle w:val="normal"/>
              <w:pBdr>
                <w:top w:val="nil"/>
                <w:left w:val="nil"/>
                <w:bottom w:val="nil"/>
                <w:right w:val="nil"/>
                <w:between w:val="nil"/>
              </w:pBdr>
              <w:spacing w:line="241" w:lineRule="auto"/>
              <w:ind w:left="355"/>
              <w:jc w:val="right"/>
              <w:rPr>
                <w:color w:val="000000"/>
                <w:sz w:val="28"/>
                <w:szCs w:val="28"/>
              </w:rPr>
            </w:pPr>
            <w:r>
              <w:rPr>
                <w:color w:val="221F1F"/>
                <w:sz w:val="28"/>
                <w:szCs w:val="28"/>
              </w:rPr>
              <w:t>Cv preparation skills. D3</w:t>
            </w:r>
          </w:p>
          <w:p w:rsidR="00C75B87" w:rsidRDefault="00C75B87">
            <w:pPr>
              <w:pStyle w:val="normal"/>
              <w:pBdr>
                <w:top w:val="nil"/>
                <w:left w:val="nil"/>
                <w:bottom w:val="nil"/>
                <w:right w:val="nil"/>
                <w:between w:val="nil"/>
              </w:pBdr>
              <w:spacing w:line="302" w:lineRule="auto"/>
              <w:ind w:left="362"/>
              <w:jc w:val="right"/>
              <w:rPr>
                <w:color w:val="000000"/>
                <w:sz w:val="28"/>
                <w:szCs w:val="28"/>
              </w:rPr>
            </w:pPr>
          </w:p>
        </w:tc>
      </w:tr>
    </w:tbl>
    <w:p w:rsidR="00C75B87" w:rsidRDefault="00C75B87">
      <w:pPr>
        <w:pStyle w:val="normal"/>
        <w:jc w:val="both"/>
        <w:rPr>
          <w:b/>
        </w:rPr>
      </w:pPr>
    </w:p>
    <w:p w:rsidR="00C75B87" w:rsidRDefault="00C75B87">
      <w:pPr>
        <w:pStyle w:val="normal"/>
        <w:spacing w:before="8"/>
        <w:jc w:val="both"/>
        <w:rPr>
          <w:b/>
          <w:sz w:val="24"/>
          <w:szCs w:val="24"/>
        </w:rPr>
      </w:pPr>
    </w:p>
    <w:p w:rsidR="00C75B87" w:rsidRDefault="00C75B87">
      <w:pPr>
        <w:pStyle w:val="normal"/>
        <w:spacing w:before="8"/>
        <w:jc w:val="both"/>
        <w:rPr>
          <w:b/>
          <w:sz w:val="24"/>
          <w:szCs w:val="24"/>
          <w:rtl/>
        </w:rPr>
      </w:pPr>
    </w:p>
    <w:p w:rsidR="00280BD1" w:rsidRDefault="00280BD1">
      <w:pPr>
        <w:pStyle w:val="normal"/>
        <w:spacing w:before="8"/>
        <w:jc w:val="both"/>
        <w:rPr>
          <w:b/>
          <w:sz w:val="24"/>
          <w:szCs w:val="24"/>
          <w:rtl/>
        </w:rPr>
      </w:pPr>
    </w:p>
    <w:p w:rsidR="00280BD1" w:rsidRDefault="00280BD1">
      <w:pPr>
        <w:pStyle w:val="normal"/>
        <w:spacing w:before="8"/>
        <w:jc w:val="both"/>
        <w:rPr>
          <w:b/>
          <w:sz w:val="24"/>
          <w:szCs w:val="24"/>
          <w:rtl/>
        </w:rPr>
      </w:pPr>
    </w:p>
    <w:p w:rsidR="00280BD1" w:rsidRDefault="00280BD1">
      <w:pPr>
        <w:pStyle w:val="normal"/>
        <w:spacing w:before="8"/>
        <w:jc w:val="both"/>
        <w:rPr>
          <w:b/>
          <w:sz w:val="24"/>
          <w:szCs w:val="24"/>
          <w:rtl/>
        </w:rPr>
      </w:pPr>
    </w:p>
    <w:p w:rsidR="00280BD1" w:rsidRDefault="00280BD1">
      <w:pPr>
        <w:pStyle w:val="normal"/>
        <w:spacing w:before="8"/>
        <w:jc w:val="both"/>
        <w:rPr>
          <w:b/>
          <w:sz w:val="24"/>
          <w:szCs w:val="24"/>
        </w:rPr>
      </w:pPr>
    </w:p>
    <w:p w:rsidR="00C75B87" w:rsidRPr="00280BD1" w:rsidRDefault="00C75B87">
      <w:pPr>
        <w:pStyle w:val="normal"/>
        <w:spacing w:before="8"/>
        <w:jc w:val="both"/>
        <w:rPr>
          <w:rFonts w:cstheme="minorBidi"/>
          <w:b/>
          <w:sz w:val="24"/>
          <w:szCs w:val="24"/>
        </w:rPr>
      </w:pPr>
    </w:p>
    <w:tbl>
      <w:tblPr>
        <w:tblStyle w:val="-5"/>
        <w:tblW w:w="10603" w:type="dxa"/>
        <w:tblInd w:w="-1145" w:type="dxa"/>
        <w:tblLayout w:type="fixed"/>
        <w:tblLook w:val="0000"/>
      </w:tblPr>
      <w:tblGrid>
        <w:gridCol w:w="1111"/>
        <w:gridCol w:w="1135"/>
        <w:gridCol w:w="992"/>
        <w:gridCol w:w="3544"/>
        <w:gridCol w:w="1842"/>
        <w:gridCol w:w="1979"/>
      </w:tblGrid>
      <w:tr w:rsidR="00C75B87" w:rsidTr="00280BD1">
        <w:trPr>
          <w:cnfStyle w:val="000000100000"/>
          <w:trHeight w:val="536"/>
        </w:trPr>
        <w:tc>
          <w:tcPr>
            <w:cnfStyle w:val="000010000000"/>
            <w:tcW w:w="10603" w:type="dxa"/>
            <w:gridSpan w:val="6"/>
          </w:tcPr>
          <w:p w:rsidR="00C75B87" w:rsidRPr="00C47BF6" w:rsidRDefault="00A6653F" w:rsidP="00C47BF6">
            <w:pPr>
              <w:pStyle w:val="normal"/>
              <w:pBdr>
                <w:top w:val="nil"/>
                <w:left w:val="nil"/>
                <w:bottom w:val="nil"/>
                <w:right w:val="nil"/>
                <w:between w:val="nil"/>
              </w:pBdr>
              <w:spacing w:before="100"/>
              <w:ind w:left="110"/>
              <w:jc w:val="right"/>
              <w:rPr>
                <w:b/>
                <w:bCs/>
                <w:color w:val="000000"/>
                <w:sz w:val="28"/>
                <w:szCs w:val="28"/>
              </w:rPr>
            </w:pPr>
            <w:r w:rsidRPr="00C47BF6">
              <w:rPr>
                <w:b/>
                <w:bCs/>
                <w:color w:val="221F1F"/>
                <w:sz w:val="28"/>
                <w:szCs w:val="28"/>
              </w:rPr>
              <w:t>11. Course Structure</w:t>
            </w:r>
          </w:p>
        </w:tc>
      </w:tr>
      <w:tr w:rsidR="00C75B87" w:rsidTr="00E64237">
        <w:trPr>
          <w:trHeight w:val="907"/>
        </w:trPr>
        <w:tc>
          <w:tcPr>
            <w:cnfStyle w:val="000010000000"/>
            <w:tcW w:w="1111" w:type="dxa"/>
          </w:tcPr>
          <w:p w:rsidR="00C75B87" w:rsidRPr="00C47BF6" w:rsidRDefault="00C75B87" w:rsidP="00C47BF6">
            <w:pPr>
              <w:pStyle w:val="normal"/>
              <w:pBdr>
                <w:top w:val="nil"/>
                <w:left w:val="nil"/>
                <w:bottom w:val="nil"/>
                <w:right w:val="nil"/>
                <w:between w:val="nil"/>
              </w:pBdr>
              <w:spacing w:before="9"/>
              <w:jc w:val="right"/>
              <w:rPr>
                <w:b/>
                <w:bCs/>
                <w:color w:val="221F1F"/>
                <w:sz w:val="20"/>
                <w:szCs w:val="20"/>
              </w:rPr>
            </w:pPr>
          </w:p>
          <w:p w:rsidR="00C75B87" w:rsidRPr="00C47BF6" w:rsidRDefault="00A6653F"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Week</w:t>
            </w:r>
          </w:p>
        </w:tc>
        <w:tc>
          <w:tcPr>
            <w:tcW w:w="1135" w:type="dxa"/>
          </w:tcPr>
          <w:p w:rsidR="00C75B87" w:rsidRPr="00C47BF6" w:rsidRDefault="00C75B87" w:rsidP="00C47BF6">
            <w:pPr>
              <w:pStyle w:val="normal"/>
              <w:pBdr>
                <w:top w:val="nil"/>
                <w:left w:val="nil"/>
                <w:bottom w:val="nil"/>
                <w:right w:val="nil"/>
                <w:between w:val="nil"/>
              </w:pBdr>
              <w:spacing w:before="9"/>
              <w:jc w:val="right"/>
              <w:cnfStyle w:val="000000000000"/>
              <w:rPr>
                <w:b/>
                <w:bCs/>
                <w:color w:val="221F1F"/>
                <w:sz w:val="20"/>
                <w:szCs w:val="20"/>
              </w:rPr>
            </w:pPr>
          </w:p>
          <w:p w:rsidR="00C75B87" w:rsidRPr="00C47BF6" w:rsidRDefault="00A6653F" w:rsidP="00C47BF6">
            <w:pPr>
              <w:pStyle w:val="normal"/>
              <w:pBdr>
                <w:top w:val="nil"/>
                <w:left w:val="nil"/>
                <w:bottom w:val="nil"/>
                <w:right w:val="nil"/>
                <w:between w:val="nil"/>
              </w:pBdr>
              <w:spacing w:before="9"/>
              <w:jc w:val="right"/>
              <w:cnfStyle w:val="000000000000"/>
              <w:rPr>
                <w:b/>
                <w:bCs/>
                <w:color w:val="221F1F"/>
                <w:sz w:val="20"/>
                <w:szCs w:val="20"/>
              </w:rPr>
            </w:pPr>
            <w:r w:rsidRPr="00C47BF6">
              <w:rPr>
                <w:b/>
                <w:bCs/>
                <w:color w:val="221F1F"/>
                <w:sz w:val="20"/>
                <w:szCs w:val="20"/>
              </w:rPr>
              <w:t>Hours</w:t>
            </w:r>
          </w:p>
        </w:tc>
        <w:tc>
          <w:tcPr>
            <w:cnfStyle w:val="000010000000"/>
            <w:tcW w:w="992" w:type="dxa"/>
          </w:tcPr>
          <w:p w:rsidR="00C75B87" w:rsidRPr="00C47BF6" w:rsidRDefault="00C75B87" w:rsidP="00C47BF6">
            <w:pPr>
              <w:pStyle w:val="normal"/>
              <w:pBdr>
                <w:top w:val="nil"/>
                <w:left w:val="nil"/>
                <w:bottom w:val="nil"/>
                <w:right w:val="nil"/>
                <w:between w:val="nil"/>
              </w:pBdr>
              <w:spacing w:before="9"/>
              <w:jc w:val="right"/>
              <w:rPr>
                <w:b/>
                <w:bCs/>
                <w:color w:val="221F1F"/>
                <w:sz w:val="20"/>
                <w:szCs w:val="20"/>
              </w:rPr>
            </w:pPr>
          </w:p>
          <w:p w:rsidR="00C75B87" w:rsidRPr="00C47BF6" w:rsidRDefault="00A6653F"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ILOs</w:t>
            </w:r>
          </w:p>
        </w:tc>
        <w:tc>
          <w:tcPr>
            <w:tcW w:w="3544" w:type="dxa"/>
          </w:tcPr>
          <w:p w:rsidR="00C75B87" w:rsidRPr="00C47BF6" w:rsidRDefault="00A6653F" w:rsidP="00C47BF6">
            <w:pPr>
              <w:pStyle w:val="normal"/>
              <w:pBdr>
                <w:top w:val="nil"/>
                <w:left w:val="nil"/>
                <w:bottom w:val="nil"/>
                <w:right w:val="nil"/>
                <w:between w:val="nil"/>
              </w:pBdr>
              <w:spacing w:before="9"/>
              <w:jc w:val="right"/>
              <w:cnfStyle w:val="000000000000"/>
              <w:rPr>
                <w:b/>
                <w:bCs/>
                <w:color w:val="221F1F"/>
                <w:sz w:val="20"/>
                <w:szCs w:val="20"/>
              </w:rPr>
            </w:pPr>
            <w:r w:rsidRPr="00C47BF6">
              <w:rPr>
                <w:b/>
                <w:bCs/>
                <w:color w:val="221F1F"/>
                <w:sz w:val="20"/>
                <w:szCs w:val="20"/>
              </w:rPr>
              <w:t>Unit/Module or Topic Title</w:t>
            </w:r>
          </w:p>
        </w:tc>
        <w:tc>
          <w:tcPr>
            <w:cnfStyle w:val="000010000000"/>
            <w:tcW w:w="1842" w:type="dxa"/>
          </w:tcPr>
          <w:p w:rsidR="00C75B87" w:rsidRPr="00C47BF6" w:rsidRDefault="00A6653F" w:rsidP="00C47BF6">
            <w:pPr>
              <w:pStyle w:val="normal"/>
              <w:pBdr>
                <w:top w:val="nil"/>
                <w:left w:val="nil"/>
                <w:bottom w:val="nil"/>
                <w:right w:val="nil"/>
                <w:between w:val="nil"/>
              </w:pBdr>
              <w:spacing w:before="9" w:line="232" w:lineRule="auto"/>
              <w:ind w:right="361"/>
              <w:jc w:val="right"/>
              <w:rPr>
                <w:b/>
                <w:bCs/>
                <w:color w:val="221F1F"/>
                <w:sz w:val="20"/>
                <w:szCs w:val="20"/>
              </w:rPr>
            </w:pPr>
            <w:r w:rsidRPr="00C47BF6">
              <w:rPr>
                <w:b/>
                <w:bCs/>
                <w:color w:val="221F1F"/>
                <w:sz w:val="20"/>
                <w:szCs w:val="20"/>
              </w:rPr>
              <w:t>Teaching Method</w:t>
            </w:r>
          </w:p>
        </w:tc>
        <w:tc>
          <w:tcPr>
            <w:tcW w:w="1979" w:type="dxa"/>
          </w:tcPr>
          <w:p w:rsidR="00C75B87" w:rsidRPr="00C47BF6" w:rsidRDefault="00A6653F" w:rsidP="00C47BF6">
            <w:pPr>
              <w:pStyle w:val="normal"/>
              <w:pBdr>
                <w:top w:val="nil"/>
                <w:left w:val="nil"/>
                <w:bottom w:val="nil"/>
                <w:right w:val="nil"/>
                <w:between w:val="nil"/>
              </w:pBdr>
              <w:spacing w:before="124"/>
              <w:ind w:left="553" w:right="470" w:hanging="240"/>
              <w:jc w:val="right"/>
              <w:cnfStyle w:val="000000000000"/>
              <w:rPr>
                <w:rFonts w:cstheme="minorBidi"/>
                <w:b/>
                <w:bCs/>
                <w:color w:val="221F1F"/>
                <w:sz w:val="20"/>
                <w:szCs w:val="20"/>
              </w:rPr>
            </w:pPr>
            <w:r w:rsidRPr="00C47BF6">
              <w:rPr>
                <w:rFonts w:cstheme="minorBidi"/>
                <w:b/>
                <w:bCs/>
                <w:color w:val="221F1F"/>
                <w:sz w:val="20"/>
                <w:szCs w:val="20"/>
              </w:rPr>
              <w:t>Assessment Method</w:t>
            </w:r>
          </w:p>
        </w:tc>
      </w:tr>
      <w:tr w:rsidR="007403FA" w:rsidTr="00E64237">
        <w:trPr>
          <w:cnfStyle w:val="000000100000"/>
          <w:trHeight w:val="907"/>
        </w:trPr>
        <w:tc>
          <w:tcPr>
            <w:cnfStyle w:val="000010000000"/>
            <w:tcW w:w="1111" w:type="dxa"/>
          </w:tcPr>
          <w:p w:rsidR="007403FA" w:rsidRPr="00C47BF6" w:rsidRDefault="007403FA"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w:t>
            </w:r>
          </w:p>
        </w:tc>
        <w:tc>
          <w:tcPr>
            <w:tcW w:w="1135" w:type="dxa"/>
          </w:tcPr>
          <w:p w:rsidR="007403FA" w:rsidRPr="00C47BF6" w:rsidRDefault="007403FA" w:rsidP="00C47BF6">
            <w:pPr>
              <w:spacing w:before="9"/>
              <w:jc w:val="right"/>
              <w:cnfStyle w:val="000000100000"/>
              <w:rPr>
                <w:b/>
                <w:bCs/>
                <w:color w:val="221F1F"/>
                <w:sz w:val="20"/>
                <w:szCs w:val="20"/>
              </w:rPr>
            </w:pPr>
            <w:r w:rsidRPr="00C47BF6">
              <w:rPr>
                <w:b/>
                <w:bCs/>
                <w:color w:val="221F1F"/>
                <w:sz w:val="20"/>
                <w:szCs w:val="20"/>
              </w:rPr>
              <w:t>2</w:t>
            </w:r>
          </w:p>
        </w:tc>
        <w:tc>
          <w:tcPr>
            <w:cnfStyle w:val="000010000000"/>
            <w:tcW w:w="992" w:type="dxa"/>
          </w:tcPr>
          <w:p w:rsidR="007403FA" w:rsidRPr="00C47BF6" w:rsidRDefault="007403FA" w:rsidP="00C47BF6">
            <w:pPr>
              <w:pStyle w:val="normal"/>
              <w:pBdr>
                <w:top w:val="nil"/>
                <w:left w:val="nil"/>
                <w:bottom w:val="nil"/>
                <w:right w:val="nil"/>
                <w:between w:val="nil"/>
              </w:pBdr>
              <w:spacing w:before="9"/>
              <w:jc w:val="right"/>
              <w:rPr>
                <w:b/>
                <w:bCs/>
                <w:color w:val="221F1F"/>
                <w:sz w:val="20"/>
                <w:szCs w:val="20"/>
              </w:rPr>
            </w:pPr>
          </w:p>
        </w:tc>
        <w:tc>
          <w:tcPr>
            <w:tcW w:w="3544" w:type="dxa"/>
          </w:tcPr>
          <w:p w:rsidR="005A3872" w:rsidRPr="00C47BF6" w:rsidRDefault="005A3872" w:rsidP="00C47BF6">
            <w:pPr>
              <w:pStyle w:val="normal"/>
              <w:pBdr>
                <w:top w:val="nil"/>
                <w:left w:val="nil"/>
                <w:bottom w:val="nil"/>
                <w:right w:val="nil"/>
                <w:between w:val="nil"/>
              </w:pBdr>
              <w:spacing w:before="9"/>
              <w:jc w:val="right"/>
              <w:cnfStyle w:val="000000100000"/>
              <w:rPr>
                <w:b/>
                <w:bCs/>
                <w:color w:val="221F1F"/>
                <w:sz w:val="20"/>
                <w:szCs w:val="20"/>
              </w:rPr>
            </w:pPr>
            <w:r w:rsidRPr="00C47BF6">
              <w:rPr>
                <w:b/>
                <w:bCs/>
                <w:color w:val="221F1F"/>
                <w:sz w:val="20"/>
                <w:szCs w:val="20"/>
              </w:rPr>
              <w:t>Presenting the vocabulary of the subject to the students and the study plan in order to be committed to its implementation</w:t>
            </w:r>
          </w:p>
          <w:p w:rsidR="005A3872" w:rsidRPr="00C47BF6" w:rsidRDefault="005A3872" w:rsidP="00C47BF6">
            <w:pPr>
              <w:pStyle w:val="normal"/>
              <w:pBdr>
                <w:top w:val="nil"/>
                <w:left w:val="nil"/>
                <w:bottom w:val="nil"/>
                <w:right w:val="nil"/>
                <w:between w:val="nil"/>
              </w:pBdr>
              <w:spacing w:before="9"/>
              <w:jc w:val="right"/>
              <w:cnfStyle w:val="000000100000"/>
              <w:rPr>
                <w:b/>
                <w:bCs/>
                <w:color w:val="221F1F"/>
                <w:sz w:val="20"/>
                <w:szCs w:val="20"/>
              </w:rPr>
            </w:pPr>
            <w:r w:rsidRPr="00C47BF6">
              <w:rPr>
                <w:b/>
                <w:bCs/>
                <w:color w:val="221F1F"/>
                <w:sz w:val="20"/>
                <w:szCs w:val="20"/>
              </w:rPr>
              <w:t>Tourist security threats</w:t>
            </w:r>
          </w:p>
          <w:p w:rsidR="005A3872" w:rsidRPr="00C47BF6" w:rsidRDefault="005A3872" w:rsidP="00C47BF6">
            <w:pPr>
              <w:pStyle w:val="normal"/>
              <w:pBdr>
                <w:top w:val="nil"/>
                <w:left w:val="nil"/>
                <w:bottom w:val="nil"/>
                <w:right w:val="nil"/>
                <w:between w:val="nil"/>
              </w:pBdr>
              <w:spacing w:before="9"/>
              <w:jc w:val="right"/>
              <w:cnfStyle w:val="000000100000"/>
              <w:rPr>
                <w:b/>
                <w:bCs/>
                <w:color w:val="221F1F"/>
                <w:sz w:val="20"/>
                <w:szCs w:val="20"/>
              </w:rPr>
            </w:pPr>
            <w:r w:rsidRPr="00C47BF6">
              <w:rPr>
                <w:b/>
                <w:bCs/>
                <w:color w:val="221F1F"/>
                <w:sz w:val="20"/>
                <w:szCs w:val="20"/>
              </w:rPr>
              <w:t>Tourism security goals</w:t>
            </w:r>
          </w:p>
          <w:p w:rsidR="007403FA" w:rsidRPr="00C47BF6" w:rsidRDefault="007403FA" w:rsidP="00C47BF6">
            <w:pPr>
              <w:pStyle w:val="normal"/>
              <w:pBdr>
                <w:top w:val="nil"/>
                <w:left w:val="nil"/>
                <w:bottom w:val="nil"/>
                <w:right w:val="nil"/>
                <w:between w:val="nil"/>
              </w:pBdr>
              <w:spacing w:before="9"/>
              <w:jc w:val="right"/>
              <w:cnfStyle w:val="000000100000"/>
              <w:rPr>
                <w:b/>
                <w:bCs/>
                <w:color w:val="221F1F"/>
                <w:sz w:val="20"/>
                <w:szCs w:val="20"/>
              </w:rPr>
            </w:pPr>
          </w:p>
        </w:tc>
        <w:tc>
          <w:tcPr>
            <w:cnfStyle w:val="000010000000"/>
            <w:tcW w:w="1842" w:type="dxa"/>
          </w:tcPr>
          <w:p w:rsidR="007403FA" w:rsidRPr="00C47BF6" w:rsidRDefault="00331FF4" w:rsidP="00C47BF6">
            <w:pPr>
              <w:pStyle w:val="normal"/>
              <w:pBdr>
                <w:top w:val="nil"/>
                <w:left w:val="nil"/>
                <w:bottom w:val="nil"/>
                <w:right w:val="nil"/>
                <w:between w:val="nil"/>
              </w:pBdr>
              <w:spacing w:before="9" w:line="232" w:lineRule="auto"/>
              <w:ind w:right="361"/>
              <w:jc w:val="right"/>
              <w:rPr>
                <w:b/>
                <w:bCs/>
                <w:color w:val="221F1F"/>
                <w:sz w:val="20"/>
                <w:szCs w:val="20"/>
              </w:rPr>
            </w:pPr>
            <w:r w:rsidRPr="00C47BF6">
              <w:rPr>
                <w:b/>
                <w:bCs/>
                <w:color w:val="221F1F"/>
                <w:sz w:val="20"/>
                <w:szCs w:val="20"/>
              </w:rPr>
              <w:t>Lectures</w:t>
            </w:r>
          </w:p>
        </w:tc>
        <w:tc>
          <w:tcPr>
            <w:tcW w:w="1979" w:type="dxa"/>
          </w:tcPr>
          <w:p w:rsidR="007403FA" w:rsidRPr="00C47BF6" w:rsidRDefault="007403FA" w:rsidP="00C47BF6">
            <w:pPr>
              <w:pStyle w:val="normal"/>
              <w:pBdr>
                <w:top w:val="nil"/>
                <w:left w:val="nil"/>
                <w:bottom w:val="nil"/>
                <w:right w:val="nil"/>
                <w:between w:val="nil"/>
              </w:pBdr>
              <w:spacing w:before="124"/>
              <w:ind w:left="553" w:right="470" w:hanging="240"/>
              <w:jc w:val="right"/>
              <w:cnfStyle w:val="000000100000"/>
              <w:rPr>
                <w:rFonts w:cstheme="minorBidi"/>
                <w:b/>
                <w:bCs/>
                <w:color w:val="221F1F"/>
                <w:sz w:val="20"/>
                <w:szCs w:val="20"/>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2</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r w:rsidRPr="00C47BF6">
              <w:rPr>
                <w:b/>
                <w:bCs/>
                <w:color w:val="221F1F"/>
                <w:sz w:val="20"/>
                <w:szCs w:val="20"/>
              </w:rPr>
              <w:t>Tourist security concept</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r w:rsidRPr="00C47BF6">
              <w:rPr>
                <w:b/>
                <w:bCs/>
                <w:color w:val="221F1F"/>
                <w:sz w:val="20"/>
                <w:szCs w:val="20"/>
              </w:rPr>
              <w:t>Tourist security features</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lastRenderedPageBreak/>
              <w:t>3</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Tourist security threats</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Tourism security goals</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4</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r w:rsidRPr="00C47BF6">
              <w:rPr>
                <w:b/>
                <w:bCs/>
                <w:color w:val="221F1F"/>
                <w:sz w:val="20"/>
                <w:szCs w:val="20"/>
              </w:rPr>
              <w:t>The importance and functions of tourism security</w:t>
            </w: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5</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Foundations of tourism security</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Reports</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6</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r w:rsidRPr="00C47BF6">
              <w:rPr>
                <w:b/>
                <w:bCs/>
                <w:color w:val="221F1F"/>
                <w:sz w:val="20"/>
                <w:szCs w:val="20"/>
              </w:rPr>
              <w:t>Dimensions of tourist security</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7</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oral exam</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8</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r w:rsidRPr="00C47BF6">
              <w:rPr>
                <w:b/>
                <w:bCs/>
                <w:color w:val="221F1F"/>
                <w:sz w:val="20"/>
                <w:szCs w:val="20"/>
              </w:rPr>
              <w:t>Chapter review</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tl/>
              </w:rPr>
            </w:pPr>
            <w:r w:rsidRPr="00C47BF6">
              <w:rPr>
                <w:b/>
                <w:bCs/>
                <w:color w:val="221F1F"/>
                <w:sz w:val="20"/>
                <w:szCs w:val="20"/>
              </w:rPr>
              <w:t>9</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Reports</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10</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r w:rsidRPr="00C47BF6">
              <w:rPr>
                <w:b/>
                <w:bCs/>
                <w:color w:val="221F1F"/>
                <w:sz w:val="20"/>
                <w:szCs w:val="20"/>
              </w:rPr>
              <w:t>first month exam</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11</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Chapter Two Risk Management</w:t>
            </w: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12</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tl/>
              </w:rPr>
            </w:pPr>
            <w:r w:rsidRPr="00C47BF6">
              <w:rPr>
                <w:b/>
                <w:bCs/>
                <w:color w:val="221F1F"/>
                <w:sz w:val="20"/>
                <w:szCs w:val="20"/>
              </w:rPr>
              <w:t>Types, steps and objectives of tourist security</w:t>
            </w: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13</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Chapter Three Contingency Plan</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14</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r w:rsidRPr="00C47BF6">
              <w:rPr>
                <w:b/>
                <w:bCs/>
                <w:color w:val="221F1F"/>
                <w:sz w:val="20"/>
                <w:szCs w:val="20"/>
              </w:rPr>
              <w:t>evacuation procedures</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tl/>
              </w:rPr>
            </w:pPr>
            <w:r w:rsidRPr="00C47BF6">
              <w:rPr>
                <w:b/>
                <w:bCs/>
                <w:color w:val="221F1F"/>
                <w:sz w:val="20"/>
                <w:szCs w:val="20"/>
              </w:rPr>
              <w:t>15</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Procedural steps for evacuation</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A351CF">
        <w:trPr>
          <w:trHeight w:val="907"/>
        </w:trPr>
        <w:tc>
          <w:tcPr>
            <w:cnfStyle w:val="000010000000"/>
            <w:tcW w:w="10603" w:type="dxa"/>
            <w:gridSpan w:val="6"/>
          </w:tcPr>
          <w:p w:rsidR="00331FF4" w:rsidRPr="00C47BF6" w:rsidRDefault="00331FF4" w:rsidP="00C47BF6">
            <w:pPr>
              <w:pStyle w:val="normal"/>
              <w:pBdr>
                <w:top w:val="nil"/>
                <w:left w:val="nil"/>
                <w:bottom w:val="nil"/>
                <w:right w:val="nil"/>
                <w:between w:val="nil"/>
              </w:pBdr>
              <w:spacing w:before="124"/>
              <w:ind w:left="735" w:right="470" w:hanging="226"/>
              <w:jc w:val="right"/>
              <w:rPr>
                <w:b/>
                <w:bCs/>
                <w:color w:val="221F1F"/>
                <w:sz w:val="20"/>
                <w:szCs w:val="20"/>
              </w:rPr>
            </w:pPr>
            <w:r w:rsidRPr="00C47BF6">
              <w:rPr>
                <w:b/>
                <w:bCs/>
                <w:color w:val="221F1F"/>
                <w:sz w:val="20"/>
                <w:szCs w:val="20"/>
              </w:rPr>
              <w:t>second course</w:t>
            </w: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lastRenderedPageBreak/>
              <w:t>1</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the fourth chapter</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tl/>
              </w:rPr>
            </w:pPr>
            <w:r w:rsidRPr="00C47BF6">
              <w:rPr>
                <w:b/>
                <w:bCs/>
                <w:color w:val="221F1F"/>
                <w:sz w:val="20"/>
                <w:szCs w:val="20"/>
              </w:rPr>
              <w:t>The tourist environment and the effects of terrorism</w:t>
            </w: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2</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tl/>
              </w:rPr>
            </w:pPr>
            <w:r w:rsidRPr="00C47BF6">
              <w:rPr>
                <w:b/>
                <w:bCs/>
                <w:color w:val="221F1F"/>
                <w:sz w:val="20"/>
                <w:szCs w:val="20"/>
              </w:rPr>
              <w:t>Chapter Five Hotels and Tourist Resorts</w:t>
            </w: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3</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tl/>
              </w:rPr>
            </w:pPr>
            <w:r w:rsidRPr="00C47BF6">
              <w:rPr>
                <w:b/>
                <w:bCs/>
                <w:color w:val="221F1F"/>
                <w:sz w:val="20"/>
                <w:szCs w:val="20"/>
              </w:rPr>
              <w:t>Tourist security measure</w:t>
            </w: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4</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tl/>
              </w:rPr>
            </w:pPr>
            <w:r w:rsidRPr="00C47BF6">
              <w:rPr>
                <w:b/>
                <w:bCs/>
                <w:color w:val="221F1F"/>
                <w:sz w:val="20"/>
                <w:szCs w:val="20"/>
              </w:rPr>
              <w:t>Risks of insecurity and security areas</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tl/>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5</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General Review</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6</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tl/>
              </w:rPr>
            </w:pPr>
            <w:r w:rsidRPr="00C47BF6">
              <w:rPr>
                <w:b/>
                <w:bCs/>
                <w:color w:val="221F1F"/>
                <w:sz w:val="20"/>
                <w:szCs w:val="20"/>
              </w:rPr>
              <w:t>first month exam</w:t>
            </w: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7</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tl/>
              </w:rPr>
            </w:pPr>
            <w:r w:rsidRPr="00C47BF6">
              <w:rPr>
                <w:b/>
                <w:bCs/>
                <w:color w:val="221F1F"/>
                <w:sz w:val="20"/>
                <w:szCs w:val="20"/>
              </w:rPr>
              <w:t>Security measures at airports</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tl/>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8</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tl/>
              </w:rPr>
            </w:pPr>
            <w:r w:rsidRPr="00C47BF6">
              <w:rPr>
                <w:b/>
                <w:bCs/>
                <w:color w:val="221F1F"/>
                <w:sz w:val="20"/>
                <w:szCs w:val="20"/>
              </w:rPr>
              <w:t>Security measures at residence sites and others</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9</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tl/>
              </w:rPr>
            </w:pPr>
            <w:r w:rsidRPr="00C47BF6">
              <w:rPr>
                <w:b/>
                <w:bCs/>
                <w:color w:val="221F1F"/>
                <w:sz w:val="20"/>
                <w:szCs w:val="20"/>
              </w:rPr>
              <w:t>The role of travel and tourism companies</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10</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r w:rsidRPr="00C47BF6">
              <w:rPr>
                <w:b/>
                <w:bCs/>
                <w:color w:val="221F1F"/>
                <w:sz w:val="20"/>
                <w:szCs w:val="20"/>
              </w:rPr>
              <w:t>The role of the security services in maintaining the safety of the tourist</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11</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discussions</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12</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r w:rsidRPr="00C47BF6">
              <w:rPr>
                <w:b/>
                <w:bCs/>
                <w:color w:val="221F1F"/>
                <w:sz w:val="20"/>
                <w:szCs w:val="20"/>
              </w:rPr>
              <w:t>seventh chapter</w:t>
            </w:r>
          </w:p>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tl/>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13</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second month exam</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oral exam</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r w:rsidR="00331FF4" w:rsidTr="00E64237">
        <w:trPr>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t>14</w:t>
            </w:r>
          </w:p>
        </w:tc>
        <w:tc>
          <w:tcPr>
            <w:tcW w:w="1135" w:type="dxa"/>
          </w:tcPr>
          <w:p w:rsidR="00331FF4" w:rsidRPr="00C47BF6" w:rsidRDefault="00331FF4" w:rsidP="00C47BF6">
            <w:pPr>
              <w:jc w:val="right"/>
              <w:cnfStyle w:val="0000000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0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000000"/>
              <w:rPr>
                <w:b/>
                <w:bCs/>
                <w:color w:val="221F1F"/>
                <w:sz w:val="28"/>
                <w:szCs w:val="28"/>
              </w:rPr>
            </w:pPr>
          </w:p>
        </w:tc>
      </w:tr>
      <w:tr w:rsidR="00331FF4" w:rsidTr="00E64237">
        <w:trPr>
          <w:cnfStyle w:val="000000100000"/>
          <w:trHeight w:val="907"/>
        </w:trPr>
        <w:tc>
          <w:tcPr>
            <w:cnfStyle w:val="000010000000"/>
            <w:tcW w:w="1111"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r w:rsidRPr="00C47BF6">
              <w:rPr>
                <w:b/>
                <w:bCs/>
                <w:color w:val="221F1F"/>
                <w:sz w:val="20"/>
                <w:szCs w:val="20"/>
              </w:rPr>
              <w:lastRenderedPageBreak/>
              <w:t>15</w:t>
            </w:r>
          </w:p>
        </w:tc>
        <w:tc>
          <w:tcPr>
            <w:tcW w:w="1135" w:type="dxa"/>
          </w:tcPr>
          <w:p w:rsidR="00331FF4" w:rsidRPr="00C47BF6" w:rsidRDefault="00331FF4" w:rsidP="00C47BF6">
            <w:pPr>
              <w:jc w:val="right"/>
              <w:cnfStyle w:val="000000100000"/>
              <w:rPr>
                <w:b/>
                <w:bCs/>
                <w:color w:val="221F1F"/>
                <w:sz w:val="20"/>
                <w:szCs w:val="20"/>
              </w:rPr>
            </w:pPr>
            <w:r w:rsidRPr="00C47BF6">
              <w:rPr>
                <w:b/>
                <w:bCs/>
                <w:color w:val="221F1F"/>
                <w:sz w:val="20"/>
                <w:szCs w:val="20"/>
              </w:rPr>
              <w:t>2</w:t>
            </w:r>
          </w:p>
        </w:tc>
        <w:tc>
          <w:tcPr>
            <w:cnfStyle w:val="000010000000"/>
            <w:tcW w:w="992" w:type="dxa"/>
          </w:tcPr>
          <w:p w:rsidR="00331FF4" w:rsidRPr="00C47BF6" w:rsidRDefault="00331FF4" w:rsidP="00C47BF6">
            <w:pPr>
              <w:pStyle w:val="normal"/>
              <w:pBdr>
                <w:top w:val="nil"/>
                <w:left w:val="nil"/>
                <w:bottom w:val="nil"/>
                <w:right w:val="nil"/>
                <w:between w:val="nil"/>
              </w:pBdr>
              <w:spacing w:before="9"/>
              <w:jc w:val="right"/>
              <w:rPr>
                <w:b/>
                <w:bCs/>
                <w:color w:val="221F1F"/>
                <w:sz w:val="20"/>
                <w:szCs w:val="20"/>
              </w:rPr>
            </w:pPr>
          </w:p>
        </w:tc>
        <w:tc>
          <w:tcPr>
            <w:tcW w:w="3544" w:type="dxa"/>
          </w:tcPr>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r w:rsidRPr="00C47BF6">
              <w:rPr>
                <w:b/>
                <w:bCs/>
                <w:color w:val="221F1F"/>
                <w:sz w:val="20"/>
                <w:szCs w:val="20"/>
              </w:rPr>
              <w:t>General Review</w:t>
            </w:r>
          </w:p>
          <w:p w:rsidR="00331FF4" w:rsidRPr="00C47BF6" w:rsidRDefault="00331FF4" w:rsidP="00C47BF6">
            <w:pPr>
              <w:pStyle w:val="normal"/>
              <w:pBdr>
                <w:top w:val="nil"/>
                <w:left w:val="nil"/>
                <w:bottom w:val="nil"/>
                <w:right w:val="nil"/>
                <w:between w:val="nil"/>
              </w:pBdr>
              <w:spacing w:before="124"/>
              <w:ind w:left="553" w:hanging="240"/>
              <w:jc w:val="right"/>
              <w:cnfStyle w:val="000000100000"/>
              <w:rPr>
                <w:b/>
                <w:bCs/>
                <w:color w:val="221F1F"/>
                <w:sz w:val="20"/>
                <w:szCs w:val="20"/>
              </w:rPr>
            </w:pPr>
          </w:p>
        </w:tc>
        <w:tc>
          <w:tcPr>
            <w:cnfStyle w:val="000010000000"/>
            <w:tcW w:w="1842" w:type="dxa"/>
          </w:tcPr>
          <w:p w:rsidR="00331FF4" w:rsidRPr="00C47BF6" w:rsidRDefault="00331FF4" w:rsidP="00C47BF6">
            <w:pPr>
              <w:pStyle w:val="normal"/>
              <w:pBdr>
                <w:top w:val="nil"/>
                <w:left w:val="nil"/>
                <w:bottom w:val="nil"/>
                <w:right w:val="nil"/>
                <w:between w:val="nil"/>
              </w:pBdr>
              <w:spacing w:before="124" w:line="232" w:lineRule="auto"/>
              <w:ind w:left="553" w:right="361" w:hanging="240"/>
              <w:jc w:val="right"/>
              <w:rPr>
                <w:b/>
                <w:bCs/>
                <w:color w:val="221F1F"/>
                <w:sz w:val="20"/>
                <w:szCs w:val="20"/>
              </w:rPr>
            </w:pPr>
            <w:r w:rsidRPr="00C47BF6">
              <w:rPr>
                <w:b/>
                <w:bCs/>
                <w:color w:val="221F1F"/>
                <w:sz w:val="20"/>
                <w:szCs w:val="20"/>
              </w:rPr>
              <w:t>Lectures</w:t>
            </w:r>
          </w:p>
        </w:tc>
        <w:tc>
          <w:tcPr>
            <w:tcW w:w="1979" w:type="dxa"/>
          </w:tcPr>
          <w:p w:rsidR="00331FF4" w:rsidRPr="00C47BF6" w:rsidRDefault="00331FF4" w:rsidP="00C47BF6">
            <w:pPr>
              <w:pStyle w:val="normal"/>
              <w:pBdr>
                <w:top w:val="nil"/>
                <w:left w:val="nil"/>
                <w:bottom w:val="nil"/>
                <w:right w:val="nil"/>
                <w:between w:val="nil"/>
              </w:pBdr>
              <w:spacing w:before="124"/>
              <w:ind w:left="735" w:right="470" w:hanging="226"/>
              <w:jc w:val="right"/>
              <w:cnfStyle w:val="000000100000"/>
              <w:rPr>
                <w:b/>
                <w:bCs/>
                <w:color w:val="221F1F"/>
                <w:sz w:val="28"/>
                <w:szCs w:val="28"/>
              </w:rPr>
            </w:pPr>
          </w:p>
        </w:tc>
      </w:tr>
    </w:tbl>
    <w:p w:rsidR="00C75B87" w:rsidRPr="00280BD1" w:rsidRDefault="00C75B87">
      <w:pPr>
        <w:pStyle w:val="normal"/>
        <w:spacing w:before="5" w:after="1"/>
        <w:jc w:val="both"/>
        <w:rPr>
          <w:rFonts w:cstheme="minorBidi"/>
          <w:b/>
          <w:sz w:val="29"/>
          <w:szCs w:val="29"/>
        </w:rPr>
      </w:pPr>
    </w:p>
    <w:tbl>
      <w:tblPr>
        <w:tblStyle w:val="af"/>
        <w:tblW w:w="10461" w:type="dxa"/>
        <w:jc w:val="center"/>
        <w:tblInd w:w="-39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4428"/>
        <w:gridCol w:w="6033"/>
      </w:tblGrid>
      <w:tr w:rsidR="00C75B87" w:rsidTr="00280BD1">
        <w:trPr>
          <w:trHeight w:val="479"/>
          <w:jc w:val="center"/>
        </w:trPr>
        <w:tc>
          <w:tcPr>
            <w:tcW w:w="10461" w:type="dxa"/>
            <w:gridSpan w:val="2"/>
            <w:shd w:val="clear" w:color="auto" w:fill="A7BEDE"/>
          </w:tcPr>
          <w:p w:rsidR="00C75B87" w:rsidRPr="007403FA" w:rsidRDefault="00A6653F" w:rsidP="00280BD1">
            <w:pPr>
              <w:pStyle w:val="normal"/>
              <w:pBdr>
                <w:top w:val="nil"/>
                <w:left w:val="nil"/>
                <w:bottom w:val="nil"/>
                <w:right w:val="nil"/>
                <w:between w:val="nil"/>
              </w:pBdr>
              <w:spacing w:before="71"/>
              <w:ind w:left="110"/>
              <w:jc w:val="right"/>
              <w:rPr>
                <w:color w:val="000000"/>
                <w:sz w:val="24"/>
                <w:szCs w:val="24"/>
              </w:rPr>
            </w:pPr>
            <w:r w:rsidRPr="007403FA">
              <w:rPr>
                <w:color w:val="221F1F"/>
                <w:sz w:val="24"/>
                <w:szCs w:val="24"/>
              </w:rPr>
              <w:t>12. Infrastructure</w:t>
            </w:r>
          </w:p>
        </w:tc>
      </w:tr>
      <w:tr w:rsidR="00C75B87" w:rsidTr="00280BD1">
        <w:trPr>
          <w:trHeight w:val="1343"/>
          <w:jc w:val="center"/>
        </w:trPr>
        <w:tc>
          <w:tcPr>
            <w:tcW w:w="4428" w:type="dxa"/>
            <w:shd w:val="clear" w:color="auto" w:fill="D2DFED"/>
          </w:tcPr>
          <w:p w:rsidR="00C75B87" w:rsidRPr="007403FA" w:rsidRDefault="00A6653F" w:rsidP="00280BD1">
            <w:pPr>
              <w:pStyle w:val="normal"/>
              <w:pBdr>
                <w:top w:val="nil"/>
                <w:left w:val="nil"/>
                <w:bottom w:val="nil"/>
                <w:right w:val="nil"/>
                <w:between w:val="nil"/>
              </w:pBdr>
              <w:spacing w:before="103" w:line="303" w:lineRule="auto"/>
              <w:ind w:left="108"/>
              <w:jc w:val="right"/>
              <w:rPr>
                <w:color w:val="000000"/>
                <w:sz w:val="24"/>
                <w:szCs w:val="24"/>
              </w:rPr>
            </w:pPr>
            <w:r w:rsidRPr="007403FA">
              <w:rPr>
                <w:color w:val="221F1F"/>
                <w:sz w:val="24"/>
                <w:szCs w:val="24"/>
              </w:rPr>
              <w:t>Required reading:</w:t>
            </w:r>
          </w:p>
          <w:p w:rsidR="00C75B87" w:rsidRPr="007403FA" w:rsidRDefault="00A6653F" w:rsidP="00280BD1">
            <w:pPr>
              <w:pStyle w:val="normal"/>
              <w:widowControl w:val="0"/>
              <w:numPr>
                <w:ilvl w:val="0"/>
                <w:numId w:val="4"/>
              </w:numPr>
              <w:pBdr>
                <w:top w:val="nil"/>
                <w:left w:val="nil"/>
                <w:bottom w:val="nil"/>
                <w:right w:val="nil"/>
                <w:between w:val="nil"/>
              </w:pBdr>
              <w:tabs>
                <w:tab w:val="left" w:pos="331"/>
              </w:tabs>
              <w:spacing w:after="0" w:line="272" w:lineRule="auto"/>
              <w:ind w:hanging="223"/>
              <w:jc w:val="right"/>
              <w:rPr>
                <w:sz w:val="24"/>
                <w:szCs w:val="24"/>
              </w:rPr>
            </w:pPr>
            <w:r w:rsidRPr="007403FA">
              <w:rPr>
                <w:color w:val="221F1F"/>
                <w:sz w:val="24"/>
                <w:szCs w:val="24"/>
              </w:rPr>
              <w:t>CORE TEXTS</w:t>
            </w:r>
          </w:p>
          <w:p w:rsidR="00C75B87" w:rsidRPr="007403FA" w:rsidRDefault="00A6653F" w:rsidP="00280BD1">
            <w:pPr>
              <w:pStyle w:val="normal"/>
              <w:widowControl w:val="0"/>
              <w:numPr>
                <w:ilvl w:val="0"/>
                <w:numId w:val="4"/>
              </w:numPr>
              <w:pBdr>
                <w:top w:val="nil"/>
                <w:left w:val="nil"/>
                <w:bottom w:val="nil"/>
                <w:right w:val="nil"/>
                <w:between w:val="nil"/>
              </w:pBdr>
              <w:tabs>
                <w:tab w:val="left" w:pos="331"/>
              </w:tabs>
              <w:spacing w:after="0" w:line="286" w:lineRule="auto"/>
              <w:ind w:hanging="223"/>
              <w:jc w:val="right"/>
              <w:rPr>
                <w:sz w:val="24"/>
                <w:szCs w:val="24"/>
              </w:rPr>
            </w:pPr>
            <w:r w:rsidRPr="007403FA">
              <w:rPr>
                <w:color w:val="221F1F"/>
                <w:sz w:val="24"/>
                <w:szCs w:val="24"/>
              </w:rPr>
              <w:t>COURSE MATERIALS</w:t>
            </w:r>
          </w:p>
          <w:p w:rsidR="00C75B87" w:rsidRPr="007403FA" w:rsidRDefault="00A6653F" w:rsidP="00280BD1">
            <w:pPr>
              <w:pStyle w:val="normal"/>
              <w:widowControl w:val="0"/>
              <w:numPr>
                <w:ilvl w:val="0"/>
                <w:numId w:val="4"/>
              </w:numPr>
              <w:pBdr>
                <w:top w:val="nil"/>
                <w:left w:val="nil"/>
                <w:bottom w:val="nil"/>
                <w:right w:val="nil"/>
                <w:between w:val="nil"/>
              </w:pBdr>
              <w:tabs>
                <w:tab w:val="left" w:pos="333"/>
              </w:tabs>
              <w:spacing w:after="0" w:line="316" w:lineRule="auto"/>
              <w:ind w:left="332"/>
              <w:jc w:val="right"/>
              <w:rPr>
                <w:sz w:val="24"/>
                <w:szCs w:val="24"/>
              </w:rPr>
            </w:pPr>
            <w:r w:rsidRPr="007403FA">
              <w:rPr>
                <w:color w:val="221F1F"/>
                <w:sz w:val="24"/>
                <w:szCs w:val="24"/>
              </w:rPr>
              <w:t>OTHER</w:t>
            </w:r>
          </w:p>
        </w:tc>
        <w:tc>
          <w:tcPr>
            <w:tcW w:w="6033" w:type="dxa"/>
            <w:shd w:val="clear" w:color="auto" w:fill="A7BEDE"/>
          </w:tcPr>
          <w:p w:rsidR="00C75B87" w:rsidRPr="007403FA" w:rsidRDefault="00C75B87" w:rsidP="00280BD1">
            <w:pPr>
              <w:pStyle w:val="normal"/>
              <w:pBdr>
                <w:top w:val="nil"/>
                <w:left w:val="nil"/>
                <w:bottom w:val="nil"/>
                <w:right w:val="nil"/>
                <w:between w:val="nil"/>
              </w:pBdr>
              <w:jc w:val="right"/>
              <w:rPr>
                <w:rFonts w:cstheme="minorBidi"/>
                <w:color w:val="000000"/>
                <w:sz w:val="24"/>
                <w:szCs w:val="24"/>
              </w:rPr>
            </w:pPr>
          </w:p>
        </w:tc>
      </w:tr>
      <w:tr w:rsidR="00C75B87" w:rsidTr="00280BD1">
        <w:trPr>
          <w:trHeight w:val="1247"/>
          <w:jc w:val="center"/>
        </w:trPr>
        <w:tc>
          <w:tcPr>
            <w:tcW w:w="4428" w:type="dxa"/>
            <w:tcBorders>
              <w:right w:val="single" w:sz="6" w:space="0" w:color="4F81BC"/>
            </w:tcBorders>
            <w:shd w:val="clear" w:color="auto" w:fill="A7BEDE"/>
          </w:tcPr>
          <w:p w:rsidR="00C75B87" w:rsidRPr="007403FA" w:rsidRDefault="00A6653F" w:rsidP="00280BD1">
            <w:pPr>
              <w:pStyle w:val="normal"/>
              <w:pBdr>
                <w:top w:val="nil"/>
                <w:left w:val="nil"/>
                <w:bottom w:val="nil"/>
                <w:right w:val="nil"/>
                <w:between w:val="nil"/>
              </w:pBdr>
              <w:spacing w:before="134"/>
              <w:ind w:left="110" w:right="162"/>
              <w:jc w:val="right"/>
              <w:rPr>
                <w:color w:val="000000"/>
                <w:sz w:val="24"/>
                <w:szCs w:val="24"/>
              </w:rPr>
            </w:pPr>
            <w:r w:rsidRPr="007403FA">
              <w:rPr>
                <w:color w:val="221F1F"/>
                <w:sz w:val="24"/>
                <w:szCs w:val="24"/>
              </w:rPr>
              <w:t>Special requirements (include for example workshops, periodicals, IT software, websites)</w:t>
            </w:r>
          </w:p>
        </w:tc>
        <w:tc>
          <w:tcPr>
            <w:tcW w:w="6033" w:type="dxa"/>
            <w:tcBorders>
              <w:left w:val="single" w:sz="6" w:space="0" w:color="4F81BC"/>
            </w:tcBorders>
            <w:shd w:val="clear" w:color="auto" w:fill="A7BEDE"/>
          </w:tcPr>
          <w:p w:rsidR="00C75B87" w:rsidRPr="007403FA" w:rsidRDefault="00A6653F" w:rsidP="00280BD1">
            <w:pPr>
              <w:pStyle w:val="normal"/>
              <w:pBdr>
                <w:top w:val="nil"/>
                <w:left w:val="nil"/>
                <w:bottom w:val="nil"/>
                <w:right w:val="nil"/>
                <w:between w:val="nil"/>
              </w:pBdr>
              <w:jc w:val="right"/>
              <w:rPr>
                <w:color w:val="000000"/>
                <w:sz w:val="24"/>
                <w:szCs w:val="24"/>
              </w:rPr>
            </w:pPr>
            <w:r w:rsidRPr="007403FA">
              <w:rPr>
                <w:rFonts w:ascii="Arial" w:eastAsia="Arial" w:hAnsi="Arial" w:cs="Arial"/>
                <w:color w:val="222222"/>
                <w:sz w:val="24"/>
                <w:szCs w:val="24"/>
              </w:rPr>
              <w:t>Nicson, Dennis ( 2017) “Human resource management for the hospitality and tourism industry”</w:t>
            </w:r>
          </w:p>
        </w:tc>
      </w:tr>
      <w:tr w:rsidR="00C75B87" w:rsidTr="00280BD1">
        <w:trPr>
          <w:trHeight w:val="1247"/>
          <w:jc w:val="center"/>
        </w:trPr>
        <w:tc>
          <w:tcPr>
            <w:tcW w:w="4428" w:type="dxa"/>
            <w:shd w:val="clear" w:color="auto" w:fill="D2DFED"/>
          </w:tcPr>
          <w:p w:rsidR="00C75B87" w:rsidRDefault="00A6653F" w:rsidP="00280BD1">
            <w:pPr>
              <w:pStyle w:val="normal"/>
              <w:pBdr>
                <w:top w:val="nil"/>
                <w:left w:val="nil"/>
                <w:bottom w:val="nil"/>
                <w:right w:val="nil"/>
                <w:between w:val="nil"/>
              </w:pBdr>
              <w:spacing w:before="21" w:line="213" w:lineRule="auto"/>
              <w:ind w:left="108" w:right="789"/>
              <w:jc w:val="right"/>
              <w:rPr>
                <w:color w:val="000000"/>
                <w:sz w:val="28"/>
                <w:szCs w:val="28"/>
              </w:rPr>
            </w:pPr>
            <w:r>
              <w:rPr>
                <w:color w:val="221F1F"/>
                <w:sz w:val="28"/>
                <w:szCs w:val="28"/>
              </w:rPr>
              <w:t>Community-based facilities (include for example, guest Lectures , internship , field</w:t>
            </w:r>
          </w:p>
          <w:p w:rsidR="00C75B87" w:rsidRDefault="00A6653F" w:rsidP="00280BD1">
            <w:pPr>
              <w:pStyle w:val="normal"/>
              <w:pBdr>
                <w:top w:val="nil"/>
                <w:left w:val="nil"/>
                <w:bottom w:val="nil"/>
                <w:right w:val="nil"/>
                <w:between w:val="nil"/>
              </w:pBdr>
              <w:spacing w:before="9"/>
              <w:ind w:left="110"/>
              <w:jc w:val="right"/>
              <w:rPr>
                <w:color w:val="000000"/>
                <w:sz w:val="26"/>
                <w:szCs w:val="26"/>
              </w:rPr>
            </w:pPr>
            <w:r>
              <w:rPr>
                <w:color w:val="221F1F"/>
                <w:sz w:val="28"/>
                <w:szCs w:val="28"/>
              </w:rPr>
              <w:t>studies</w:t>
            </w:r>
            <w:r>
              <w:rPr>
                <w:color w:val="221F1F"/>
                <w:sz w:val="26"/>
                <w:szCs w:val="26"/>
              </w:rPr>
              <w:t>)</w:t>
            </w:r>
          </w:p>
        </w:tc>
        <w:tc>
          <w:tcPr>
            <w:tcW w:w="6033" w:type="dxa"/>
            <w:shd w:val="clear" w:color="auto" w:fill="A7BEDE"/>
          </w:tcPr>
          <w:p w:rsidR="00C75B87" w:rsidRDefault="00A6653F" w:rsidP="00280BD1">
            <w:pPr>
              <w:pStyle w:val="normal"/>
              <w:pBdr>
                <w:top w:val="nil"/>
                <w:left w:val="nil"/>
                <w:bottom w:val="nil"/>
                <w:right w:val="nil"/>
                <w:between w:val="nil"/>
              </w:pBdr>
              <w:jc w:val="right"/>
              <w:rPr>
                <w:color w:val="000000"/>
                <w:sz w:val="28"/>
                <w:szCs w:val="28"/>
              </w:rPr>
            </w:pPr>
            <w:r>
              <w:rPr>
                <w:rFonts w:ascii="Arial" w:eastAsia="Arial" w:hAnsi="Arial" w:cs="Arial"/>
                <w:color w:val="222222"/>
                <w:sz w:val="20"/>
                <w:szCs w:val="20"/>
              </w:rPr>
              <w:t>Riley, M., 2014. </w:t>
            </w:r>
            <w:r>
              <w:rPr>
                <w:rFonts w:ascii="Arial" w:eastAsia="Arial" w:hAnsi="Arial" w:cs="Arial"/>
                <w:i/>
                <w:color w:val="222222"/>
                <w:sz w:val="20"/>
                <w:szCs w:val="20"/>
              </w:rPr>
              <w:t>Human resource management in the hospitality and tourism industry</w:t>
            </w:r>
            <w:r>
              <w:rPr>
                <w:rFonts w:ascii="Arial" w:eastAsia="Arial" w:hAnsi="Arial" w:cs="Arial"/>
                <w:color w:val="222222"/>
                <w:sz w:val="20"/>
                <w:szCs w:val="20"/>
              </w:rPr>
              <w:t>. Routledge.</w:t>
            </w:r>
          </w:p>
        </w:tc>
      </w:tr>
    </w:tbl>
    <w:p w:rsidR="00C75B87" w:rsidRDefault="00C75B87" w:rsidP="00280BD1">
      <w:pPr>
        <w:pStyle w:val="normal"/>
        <w:spacing w:before="2"/>
        <w:jc w:val="right"/>
        <w:rPr>
          <w:b/>
          <w:sz w:val="28"/>
          <w:szCs w:val="28"/>
        </w:rPr>
      </w:pPr>
    </w:p>
    <w:tbl>
      <w:tblPr>
        <w:tblStyle w:val="af0"/>
        <w:tblW w:w="9722" w:type="dxa"/>
        <w:jc w:val="center"/>
        <w:tblInd w:w="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3851"/>
        <w:gridCol w:w="5871"/>
      </w:tblGrid>
      <w:tr w:rsidR="00C75B87">
        <w:trPr>
          <w:trHeight w:val="419"/>
          <w:jc w:val="center"/>
        </w:trPr>
        <w:tc>
          <w:tcPr>
            <w:tcW w:w="9722" w:type="dxa"/>
            <w:gridSpan w:val="2"/>
            <w:shd w:val="clear" w:color="auto" w:fill="A7BEDE"/>
          </w:tcPr>
          <w:p w:rsidR="00C75B87" w:rsidRDefault="00A6653F" w:rsidP="00280BD1">
            <w:pPr>
              <w:pStyle w:val="normal"/>
              <w:pBdr>
                <w:top w:val="nil"/>
                <w:left w:val="nil"/>
                <w:bottom w:val="nil"/>
                <w:right w:val="nil"/>
                <w:between w:val="nil"/>
              </w:pBdr>
              <w:spacing w:before="40"/>
              <w:ind w:left="110"/>
              <w:jc w:val="right"/>
              <w:rPr>
                <w:color w:val="000000"/>
                <w:sz w:val="28"/>
                <w:szCs w:val="28"/>
              </w:rPr>
            </w:pPr>
            <w:r>
              <w:rPr>
                <w:color w:val="221F1F"/>
                <w:sz w:val="28"/>
                <w:szCs w:val="28"/>
              </w:rPr>
              <w:t>13. Admissions</w:t>
            </w:r>
          </w:p>
        </w:tc>
      </w:tr>
      <w:tr w:rsidR="00C75B87">
        <w:trPr>
          <w:trHeight w:val="471"/>
          <w:jc w:val="center"/>
        </w:trPr>
        <w:tc>
          <w:tcPr>
            <w:tcW w:w="3851" w:type="dxa"/>
            <w:shd w:val="clear" w:color="auto" w:fill="D2DFED"/>
          </w:tcPr>
          <w:p w:rsidR="00C75B87" w:rsidRDefault="00A6653F" w:rsidP="00280BD1">
            <w:pPr>
              <w:pStyle w:val="normal"/>
              <w:pBdr>
                <w:top w:val="nil"/>
                <w:left w:val="nil"/>
                <w:bottom w:val="nil"/>
                <w:right w:val="nil"/>
                <w:between w:val="nil"/>
              </w:pBdr>
              <w:spacing w:before="67"/>
              <w:ind w:left="110"/>
              <w:jc w:val="right"/>
              <w:rPr>
                <w:color w:val="000000"/>
                <w:sz w:val="28"/>
                <w:szCs w:val="28"/>
              </w:rPr>
            </w:pPr>
            <w:r>
              <w:rPr>
                <w:color w:val="221F1F"/>
                <w:sz w:val="28"/>
                <w:szCs w:val="28"/>
              </w:rPr>
              <w:t>Pre-requisites</w:t>
            </w:r>
          </w:p>
        </w:tc>
        <w:tc>
          <w:tcPr>
            <w:tcW w:w="5871" w:type="dxa"/>
            <w:shd w:val="clear" w:color="auto" w:fill="A7BEDE"/>
          </w:tcPr>
          <w:p w:rsidR="00C75B87" w:rsidRDefault="00C75B87" w:rsidP="00280BD1">
            <w:pPr>
              <w:pStyle w:val="normal"/>
              <w:pBdr>
                <w:top w:val="nil"/>
                <w:left w:val="nil"/>
                <w:bottom w:val="nil"/>
                <w:right w:val="nil"/>
                <w:between w:val="nil"/>
              </w:pBdr>
              <w:jc w:val="right"/>
              <w:rPr>
                <w:color w:val="000000"/>
                <w:sz w:val="28"/>
                <w:szCs w:val="28"/>
              </w:rPr>
            </w:pPr>
          </w:p>
        </w:tc>
      </w:tr>
      <w:tr w:rsidR="00C75B87">
        <w:trPr>
          <w:trHeight w:val="496"/>
          <w:jc w:val="center"/>
        </w:trPr>
        <w:tc>
          <w:tcPr>
            <w:tcW w:w="3851" w:type="dxa"/>
            <w:tcBorders>
              <w:right w:val="single" w:sz="6" w:space="0" w:color="4F81BC"/>
            </w:tcBorders>
            <w:shd w:val="clear" w:color="auto" w:fill="A7BEDE"/>
          </w:tcPr>
          <w:p w:rsidR="00C75B87" w:rsidRDefault="00A6653F" w:rsidP="00280BD1">
            <w:pPr>
              <w:pStyle w:val="normal"/>
              <w:pBdr>
                <w:top w:val="nil"/>
                <w:left w:val="nil"/>
                <w:bottom w:val="nil"/>
                <w:right w:val="nil"/>
                <w:between w:val="nil"/>
              </w:pBdr>
              <w:spacing w:before="31"/>
              <w:ind w:left="69"/>
              <w:jc w:val="right"/>
              <w:rPr>
                <w:color w:val="000000"/>
                <w:sz w:val="28"/>
                <w:szCs w:val="28"/>
              </w:rPr>
            </w:pPr>
            <w:r>
              <w:rPr>
                <w:color w:val="221F1F"/>
                <w:sz w:val="28"/>
                <w:szCs w:val="28"/>
              </w:rPr>
              <w:t>Minimum number of students</w:t>
            </w:r>
          </w:p>
        </w:tc>
        <w:tc>
          <w:tcPr>
            <w:tcW w:w="5871" w:type="dxa"/>
            <w:tcBorders>
              <w:left w:val="single" w:sz="6" w:space="0" w:color="4F81BC"/>
            </w:tcBorders>
            <w:shd w:val="clear" w:color="auto" w:fill="A7BEDE"/>
          </w:tcPr>
          <w:p w:rsidR="00C75B87" w:rsidRDefault="00A6653F" w:rsidP="00280BD1">
            <w:pPr>
              <w:pStyle w:val="normal"/>
              <w:pBdr>
                <w:top w:val="nil"/>
                <w:left w:val="nil"/>
                <w:bottom w:val="nil"/>
                <w:right w:val="nil"/>
                <w:between w:val="nil"/>
              </w:pBdr>
              <w:jc w:val="right"/>
              <w:rPr>
                <w:color w:val="000000"/>
                <w:sz w:val="28"/>
                <w:szCs w:val="28"/>
              </w:rPr>
            </w:pPr>
            <w:r>
              <w:rPr>
                <w:color w:val="000000"/>
                <w:sz w:val="28"/>
                <w:szCs w:val="28"/>
              </w:rPr>
              <w:t>30</w:t>
            </w:r>
          </w:p>
        </w:tc>
      </w:tr>
      <w:tr w:rsidR="00C75B87">
        <w:trPr>
          <w:trHeight w:val="518"/>
          <w:jc w:val="center"/>
        </w:trPr>
        <w:tc>
          <w:tcPr>
            <w:tcW w:w="3851" w:type="dxa"/>
            <w:shd w:val="clear" w:color="auto" w:fill="D2DFED"/>
          </w:tcPr>
          <w:p w:rsidR="00C75B87" w:rsidRDefault="00A6653F" w:rsidP="00280BD1">
            <w:pPr>
              <w:pStyle w:val="normal"/>
              <w:pBdr>
                <w:top w:val="nil"/>
                <w:left w:val="nil"/>
                <w:bottom w:val="nil"/>
                <w:right w:val="nil"/>
                <w:between w:val="nil"/>
              </w:pBdr>
              <w:spacing w:before="31"/>
              <w:ind w:left="108"/>
              <w:jc w:val="right"/>
              <w:rPr>
                <w:color w:val="000000"/>
                <w:sz w:val="28"/>
                <w:szCs w:val="28"/>
              </w:rPr>
            </w:pPr>
            <w:r>
              <w:rPr>
                <w:color w:val="221F1F"/>
                <w:sz w:val="28"/>
                <w:szCs w:val="28"/>
              </w:rPr>
              <w:t>Maximum number of students</w:t>
            </w:r>
          </w:p>
        </w:tc>
        <w:tc>
          <w:tcPr>
            <w:tcW w:w="5871" w:type="dxa"/>
            <w:shd w:val="clear" w:color="auto" w:fill="A7BEDE"/>
          </w:tcPr>
          <w:p w:rsidR="00C75B87" w:rsidRDefault="00A6653F" w:rsidP="00280BD1">
            <w:pPr>
              <w:pStyle w:val="normal"/>
              <w:pBdr>
                <w:top w:val="nil"/>
                <w:left w:val="nil"/>
                <w:bottom w:val="nil"/>
                <w:right w:val="nil"/>
                <w:between w:val="nil"/>
              </w:pBdr>
              <w:jc w:val="right"/>
              <w:rPr>
                <w:color w:val="000000"/>
                <w:sz w:val="28"/>
                <w:szCs w:val="28"/>
              </w:rPr>
            </w:pPr>
            <w:r>
              <w:rPr>
                <w:color w:val="000000"/>
                <w:sz w:val="28"/>
                <w:szCs w:val="28"/>
              </w:rPr>
              <w:t>90</w:t>
            </w:r>
          </w:p>
        </w:tc>
      </w:tr>
    </w:tbl>
    <w:p w:rsidR="00C75B87" w:rsidRDefault="00C75B87">
      <w:pPr>
        <w:pStyle w:val="normal"/>
      </w:pPr>
    </w:p>
    <w:p w:rsidR="00C75B87" w:rsidRDefault="00C75B87">
      <w:pPr>
        <w:pStyle w:val="normal"/>
        <w:rPr>
          <w:sz w:val="28"/>
          <w:szCs w:val="28"/>
        </w:rPr>
      </w:pPr>
    </w:p>
    <w:sectPr w:rsidR="00C75B87" w:rsidSect="00C75B87">
      <w:footerReference w:type="default" r:id="rId9"/>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15C" w:rsidRDefault="00A1515C" w:rsidP="00C75B87">
      <w:pPr>
        <w:spacing w:after="0" w:line="240" w:lineRule="auto"/>
      </w:pPr>
      <w:r>
        <w:separator/>
      </w:r>
    </w:p>
  </w:endnote>
  <w:endnote w:type="continuationSeparator" w:id="1">
    <w:p w:rsidR="00A1515C" w:rsidRDefault="00A1515C" w:rsidP="00C75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72" w:rsidRDefault="005A3872">
    <w:pPr>
      <w:pStyle w:val="normal"/>
      <w:pBdr>
        <w:top w:val="nil"/>
        <w:left w:val="nil"/>
        <w:bottom w:val="nil"/>
        <w:right w:val="nil"/>
        <w:between w:val="nil"/>
      </w:pBdr>
      <w:tabs>
        <w:tab w:val="center" w:pos="4320"/>
        <w:tab w:val="right" w:pos="8640"/>
      </w:tabs>
      <w:spacing w:after="0" w:line="240" w:lineRule="auto"/>
      <w:rPr>
        <w:color w:val="000000"/>
      </w:rPr>
    </w:pPr>
  </w:p>
  <w:p w:rsidR="005A3872" w:rsidRDefault="005A3872">
    <w:pPr>
      <w:pStyle w:val="normal"/>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15C" w:rsidRDefault="00A1515C" w:rsidP="00C75B87">
      <w:pPr>
        <w:spacing w:after="0" w:line="240" w:lineRule="auto"/>
      </w:pPr>
      <w:r>
        <w:separator/>
      </w:r>
    </w:p>
  </w:footnote>
  <w:footnote w:type="continuationSeparator" w:id="1">
    <w:p w:rsidR="00A1515C" w:rsidRDefault="00A1515C" w:rsidP="00C75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487"/>
    <w:multiLevelType w:val="multilevel"/>
    <w:tmpl w:val="8752E164"/>
    <w:lvl w:ilvl="0">
      <w:start w:val="1"/>
      <w:numFmt w:val="bullet"/>
      <w:lvlText w:val="·"/>
      <w:lvlJc w:val="left"/>
      <w:pPr>
        <w:ind w:left="330" w:hanging="222"/>
      </w:pPr>
      <w:rPr>
        <w:rFonts w:ascii="Times New Roman" w:eastAsia="Times New Roman" w:hAnsi="Times New Roman" w:cs="Times New Roman"/>
        <w:color w:val="221F1F"/>
        <w:sz w:val="28"/>
        <w:szCs w:val="28"/>
      </w:rPr>
    </w:lvl>
    <w:lvl w:ilvl="1">
      <w:start w:val="1"/>
      <w:numFmt w:val="bullet"/>
      <w:lvlText w:val="•"/>
      <w:lvlJc w:val="left"/>
      <w:pPr>
        <w:ind w:left="707" w:hanging="222"/>
      </w:pPr>
    </w:lvl>
    <w:lvl w:ilvl="2">
      <w:start w:val="1"/>
      <w:numFmt w:val="bullet"/>
      <w:lvlText w:val="•"/>
      <w:lvlJc w:val="left"/>
      <w:pPr>
        <w:ind w:left="1074" w:hanging="222"/>
      </w:pPr>
    </w:lvl>
    <w:lvl w:ilvl="3">
      <w:start w:val="1"/>
      <w:numFmt w:val="bullet"/>
      <w:lvlText w:val="•"/>
      <w:lvlJc w:val="left"/>
      <w:pPr>
        <w:ind w:left="1441" w:hanging="222"/>
      </w:pPr>
    </w:lvl>
    <w:lvl w:ilvl="4">
      <w:start w:val="1"/>
      <w:numFmt w:val="bullet"/>
      <w:lvlText w:val="•"/>
      <w:lvlJc w:val="left"/>
      <w:pPr>
        <w:ind w:left="1808" w:hanging="220"/>
      </w:pPr>
    </w:lvl>
    <w:lvl w:ilvl="5">
      <w:start w:val="1"/>
      <w:numFmt w:val="bullet"/>
      <w:lvlText w:val="•"/>
      <w:lvlJc w:val="left"/>
      <w:pPr>
        <w:ind w:left="2175" w:hanging="222"/>
      </w:pPr>
    </w:lvl>
    <w:lvl w:ilvl="6">
      <w:start w:val="1"/>
      <w:numFmt w:val="bullet"/>
      <w:lvlText w:val="•"/>
      <w:lvlJc w:val="left"/>
      <w:pPr>
        <w:ind w:left="2542" w:hanging="222"/>
      </w:pPr>
    </w:lvl>
    <w:lvl w:ilvl="7">
      <w:start w:val="1"/>
      <w:numFmt w:val="bullet"/>
      <w:lvlText w:val="•"/>
      <w:lvlJc w:val="left"/>
      <w:pPr>
        <w:ind w:left="2909" w:hanging="222"/>
      </w:pPr>
    </w:lvl>
    <w:lvl w:ilvl="8">
      <w:start w:val="1"/>
      <w:numFmt w:val="bullet"/>
      <w:lvlText w:val="•"/>
      <w:lvlJc w:val="left"/>
      <w:pPr>
        <w:ind w:left="3276" w:hanging="221"/>
      </w:pPr>
    </w:lvl>
  </w:abstractNum>
  <w:abstractNum w:abstractNumId="1">
    <w:nsid w:val="312B75C1"/>
    <w:multiLevelType w:val="multilevel"/>
    <w:tmpl w:val="99D283C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212FA4"/>
    <w:multiLevelType w:val="multilevel"/>
    <w:tmpl w:val="B1E2B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B54DA9"/>
    <w:multiLevelType w:val="multilevel"/>
    <w:tmpl w:val="1BCCA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627AFD"/>
    <w:multiLevelType w:val="multilevel"/>
    <w:tmpl w:val="86444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5B87"/>
    <w:rsid w:val="000404F7"/>
    <w:rsid w:val="00280BD1"/>
    <w:rsid w:val="00331FF4"/>
    <w:rsid w:val="00383AB5"/>
    <w:rsid w:val="0039434F"/>
    <w:rsid w:val="00397F32"/>
    <w:rsid w:val="003D1BDD"/>
    <w:rsid w:val="00545B46"/>
    <w:rsid w:val="00591E02"/>
    <w:rsid w:val="00593048"/>
    <w:rsid w:val="005A3872"/>
    <w:rsid w:val="006268BB"/>
    <w:rsid w:val="006F1BD2"/>
    <w:rsid w:val="00720778"/>
    <w:rsid w:val="007403FA"/>
    <w:rsid w:val="00840FEF"/>
    <w:rsid w:val="00860E73"/>
    <w:rsid w:val="008F2B3B"/>
    <w:rsid w:val="00A1515C"/>
    <w:rsid w:val="00A6653F"/>
    <w:rsid w:val="00A8696A"/>
    <w:rsid w:val="00BD4D41"/>
    <w:rsid w:val="00C47BF6"/>
    <w:rsid w:val="00C75B87"/>
    <w:rsid w:val="00CD0850"/>
    <w:rsid w:val="00D44017"/>
    <w:rsid w:val="00DD1A11"/>
    <w:rsid w:val="00DD5F10"/>
    <w:rsid w:val="00E64237"/>
    <w:rsid w:val="00EA5EC6"/>
    <w:rsid w:val="00FB6F2D"/>
    <w:rsid w:val="00FE7B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D2"/>
  </w:style>
  <w:style w:type="paragraph" w:styleId="1">
    <w:name w:val="heading 1"/>
    <w:basedOn w:val="normal"/>
    <w:next w:val="normal"/>
    <w:rsid w:val="00C75B87"/>
    <w:pPr>
      <w:keepNext/>
      <w:keepLines/>
      <w:spacing w:before="480" w:after="120"/>
      <w:outlineLvl w:val="0"/>
    </w:pPr>
    <w:rPr>
      <w:b/>
      <w:sz w:val="48"/>
      <w:szCs w:val="48"/>
    </w:rPr>
  </w:style>
  <w:style w:type="paragraph" w:styleId="2">
    <w:name w:val="heading 2"/>
    <w:basedOn w:val="normal"/>
    <w:next w:val="normal"/>
    <w:link w:val="2Char"/>
    <w:rsid w:val="00C75B87"/>
    <w:pPr>
      <w:keepNext/>
      <w:keepLines/>
      <w:spacing w:before="360" w:after="80"/>
      <w:outlineLvl w:val="1"/>
    </w:pPr>
    <w:rPr>
      <w:b/>
      <w:sz w:val="36"/>
      <w:szCs w:val="36"/>
    </w:rPr>
  </w:style>
  <w:style w:type="paragraph" w:styleId="3">
    <w:name w:val="heading 3"/>
    <w:basedOn w:val="normal"/>
    <w:next w:val="normal"/>
    <w:rsid w:val="00C75B87"/>
    <w:pPr>
      <w:keepNext/>
      <w:keepLines/>
      <w:spacing w:before="280" w:after="80"/>
      <w:outlineLvl w:val="2"/>
    </w:pPr>
    <w:rPr>
      <w:b/>
      <w:sz w:val="28"/>
      <w:szCs w:val="28"/>
    </w:rPr>
  </w:style>
  <w:style w:type="paragraph" w:styleId="4">
    <w:name w:val="heading 4"/>
    <w:basedOn w:val="normal"/>
    <w:next w:val="normal"/>
    <w:rsid w:val="00C75B87"/>
    <w:pPr>
      <w:keepNext/>
      <w:keepLines/>
      <w:spacing w:before="240" w:after="40"/>
      <w:outlineLvl w:val="3"/>
    </w:pPr>
    <w:rPr>
      <w:b/>
      <w:sz w:val="24"/>
      <w:szCs w:val="24"/>
    </w:rPr>
  </w:style>
  <w:style w:type="paragraph" w:styleId="5">
    <w:name w:val="heading 5"/>
    <w:basedOn w:val="normal"/>
    <w:next w:val="normal"/>
    <w:rsid w:val="00C75B87"/>
    <w:pPr>
      <w:keepNext/>
      <w:keepLines/>
      <w:spacing w:before="220" w:after="40"/>
      <w:outlineLvl w:val="4"/>
    </w:pPr>
    <w:rPr>
      <w:b/>
    </w:rPr>
  </w:style>
  <w:style w:type="paragraph" w:styleId="6">
    <w:name w:val="heading 6"/>
    <w:basedOn w:val="normal"/>
    <w:next w:val="normal"/>
    <w:rsid w:val="00C75B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75B87"/>
  </w:style>
  <w:style w:type="table" w:customStyle="1" w:styleId="TableNormal">
    <w:name w:val="Table Normal"/>
    <w:rsid w:val="00C75B87"/>
    <w:tblPr>
      <w:tblCellMar>
        <w:top w:w="0" w:type="dxa"/>
        <w:left w:w="0" w:type="dxa"/>
        <w:bottom w:w="0" w:type="dxa"/>
        <w:right w:w="0" w:type="dxa"/>
      </w:tblCellMar>
    </w:tblPr>
  </w:style>
  <w:style w:type="paragraph" w:styleId="a3">
    <w:name w:val="Title"/>
    <w:basedOn w:val="normal"/>
    <w:next w:val="normal"/>
    <w:rsid w:val="00C75B87"/>
    <w:pPr>
      <w:keepNext/>
      <w:keepLines/>
      <w:spacing w:before="480" w:after="120"/>
    </w:pPr>
    <w:rPr>
      <w:b/>
      <w:sz w:val="72"/>
      <w:szCs w:val="72"/>
    </w:rPr>
  </w:style>
  <w:style w:type="paragraph" w:styleId="a4">
    <w:name w:val="Subtitle"/>
    <w:basedOn w:val="normal"/>
    <w:next w:val="normal"/>
    <w:rsid w:val="00C75B87"/>
    <w:pPr>
      <w:keepNext/>
      <w:keepLines/>
      <w:spacing w:before="360" w:after="80"/>
    </w:pPr>
    <w:rPr>
      <w:rFonts w:ascii="Georgia" w:eastAsia="Georgia" w:hAnsi="Georgia" w:cs="Georgia"/>
      <w:i/>
      <w:color w:val="666666"/>
      <w:sz w:val="48"/>
      <w:szCs w:val="48"/>
    </w:rPr>
  </w:style>
  <w:style w:type="table" w:customStyle="1" w:styleId="a5">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C75B87"/>
    <w:tblPr>
      <w:tblStyleRowBandSize w:val="1"/>
      <w:tblStyleColBandSize w:val="1"/>
      <w:tblCellMar>
        <w:top w:w="0" w:type="dxa"/>
        <w:left w:w="115" w:type="dxa"/>
        <w:bottom w:w="0" w:type="dxa"/>
        <w:right w:w="115" w:type="dxa"/>
      </w:tblCellMar>
    </w:tblPr>
  </w:style>
  <w:style w:type="table" w:customStyle="1" w:styleId="ab">
    <w:basedOn w:val="TableNormal"/>
    <w:rsid w:val="00C75B87"/>
    <w:tblPr>
      <w:tblStyleRowBandSize w:val="1"/>
      <w:tblStyleColBandSize w:val="1"/>
      <w:tblCellMar>
        <w:top w:w="0" w:type="dxa"/>
        <w:left w:w="115" w:type="dxa"/>
        <w:bottom w:w="0" w:type="dxa"/>
        <w:right w:w="115" w:type="dxa"/>
      </w:tblCellMar>
    </w:tblPr>
  </w:style>
  <w:style w:type="table" w:customStyle="1" w:styleId="ac">
    <w:basedOn w:val="TableNormal"/>
    <w:rsid w:val="00C75B87"/>
    <w:tblPr>
      <w:tblStyleRowBandSize w:val="1"/>
      <w:tblStyleColBandSize w:val="1"/>
      <w:tblCellMar>
        <w:top w:w="0" w:type="dxa"/>
        <w:left w:w="115" w:type="dxa"/>
        <w:bottom w:w="0" w:type="dxa"/>
        <w:right w:w="115" w:type="dxa"/>
      </w:tblCellMar>
    </w:tblPr>
  </w:style>
  <w:style w:type="table" w:customStyle="1" w:styleId="ad">
    <w:basedOn w:val="TableNormal"/>
    <w:rsid w:val="00C75B87"/>
    <w:tblPr>
      <w:tblStyleRowBandSize w:val="1"/>
      <w:tblStyleColBandSize w:val="1"/>
      <w:tblCellMar>
        <w:top w:w="0" w:type="dxa"/>
        <w:left w:w="115" w:type="dxa"/>
        <w:bottom w:w="0" w:type="dxa"/>
        <w:right w:w="115" w:type="dxa"/>
      </w:tblCellMar>
    </w:tblPr>
  </w:style>
  <w:style w:type="table" w:customStyle="1" w:styleId="ae">
    <w:basedOn w:val="TableNormal"/>
    <w:rsid w:val="00C75B87"/>
    <w:tblPr>
      <w:tblStyleRowBandSize w:val="1"/>
      <w:tblStyleColBandSize w:val="1"/>
      <w:tblCellMar>
        <w:top w:w="0" w:type="dxa"/>
        <w:left w:w="115" w:type="dxa"/>
        <w:bottom w:w="0" w:type="dxa"/>
        <w:right w:w="115" w:type="dxa"/>
      </w:tblCellMar>
    </w:tblPr>
  </w:style>
  <w:style w:type="table" w:customStyle="1" w:styleId="af">
    <w:basedOn w:val="TableNormal"/>
    <w:rsid w:val="00C75B87"/>
    <w:tblPr>
      <w:tblStyleRowBandSize w:val="1"/>
      <w:tblStyleColBandSize w:val="1"/>
      <w:tblCellMar>
        <w:top w:w="0" w:type="dxa"/>
        <w:left w:w="115" w:type="dxa"/>
        <w:bottom w:w="0" w:type="dxa"/>
        <w:right w:w="115" w:type="dxa"/>
      </w:tblCellMar>
    </w:tblPr>
  </w:style>
  <w:style w:type="table" w:customStyle="1" w:styleId="af0">
    <w:basedOn w:val="TableNormal"/>
    <w:rsid w:val="00C75B87"/>
    <w:tblPr>
      <w:tblStyleRowBandSize w:val="1"/>
      <w:tblStyleColBandSize w:val="1"/>
      <w:tblCellMar>
        <w:top w:w="0" w:type="dxa"/>
        <w:left w:w="115" w:type="dxa"/>
        <w:bottom w:w="0" w:type="dxa"/>
        <w:right w:w="115" w:type="dxa"/>
      </w:tblCellMar>
    </w:tblPr>
  </w:style>
  <w:style w:type="table" w:styleId="-5">
    <w:name w:val="Light List Accent 5"/>
    <w:basedOn w:val="a1"/>
    <w:uiPriority w:val="61"/>
    <w:rsid w:val="00280BD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Char">
    <w:name w:val="عنوان 2 Char"/>
    <w:basedOn w:val="a0"/>
    <w:link w:val="2"/>
    <w:rsid w:val="00FE7B6C"/>
    <w:rPr>
      <w:b/>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4294967268</TotalTime>
  <Pages>10</Pages>
  <Words>1151</Words>
  <Characters>6562</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LGL 3INK VB EQLA3</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Shamfuture</cp:lastModifiedBy>
  <cp:revision>11</cp:revision>
  <cp:lastPrinted>2021-06-17T06:24:00Z</cp:lastPrinted>
  <dcterms:created xsi:type="dcterms:W3CDTF">2021-06-17T06:34:00Z</dcterms:created>
  <dcterms:modified xsi:type="dcterms:W3CDTF">2021-06-17T06:24:00Z</dcterms:modified>
</cp:coreProperties>
</file>