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986"/>
        <w:gridCol w:w="2522"/>
        <w:gridCol w:w="1733"/>
        <w:gridCol w:w="1088"/>
        <w:gridCol w:w="1170"/>
      </w:tblGrid>
      <w:tr w:rsidR="004C0996" w:rsidRPr="008D7565" w:rsidTr="00BE5EE2">
        <w:trPr>
          <w:jc w:val="center"/>
        </w:trPr>
        <w:tc>
          <w:tcPr>
            <w:tcW w:w="8296" w:type="dxa"/>
            <w:gridSpan w:val="5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4004"/>
              <w:gridCol w:w="4249"/>
            </w:tblGrid>
            <w:tr w:rsidR="004C0996" w:rsidRPr="008D7565" w:rsidTr="006019BD">
              <w:trPr>
                <w:jc w:val="center"/>
              </w:trPr>
              <w:tc>
                <w:tcPr>
                  <w:tcW w:w="2426" w:type="pct"/>
                </w:tcPr>
                <w:p w:rsidR="004C0996" w:rsidRPr="008D7565" w:rsidRDefault="00F8089F" w:rsidP="006019BD">
                  <w:pPr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color w:val="002060"/>
                      <w:sz w:val="24"/>
                      <w:szCs w:val="24"/>
                      <w:lang w:bidi="ar-IQ"/>
                    </w:rPr>
                  </w:pPr>
                  <w:bookmarkStart w:id="0" w:name="_GoBack"/>
                  <w:bookmarkEnd w:id="0"/>
                  <w:r>
                    <w:rPr>
                      <w:rFonts w:asciiTheme="majorBidi" w:eastAsia="Calibri" w:hAnsiTheme="majorBidi" w:cs="Times New Roman"/>
                      <w:b/>
                      <w:bCs/>
                      <w:noProof/>
                      <w:color w:val="002060"/>
                      <w:sz w:val="24"/>
                      <w:szCs w:val="24"/>
                      <w:rtl/>
                    </w:rPr>
                    <w:drawing>
                      <wp:inline distT="0" distB="0" distL="0" distR="0" wp14:anchorId="74BE1852" wp14:editId="3BB7F5EE">
                        <wp:extent cx="1095375" cy="1095375"/>
                        <wp:effectExtent l="0" t="0" r="9525" b="9525"/>
                        <wp:docPr id="1" name="صورة 1" descr="C:\Users\Alnaseem\Desktop\شعار الكلية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lnaseem\Desktop\شعار الكلية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74" w:type="pct"/>
                </w:tcPr>
                <w:p w:rsidR="004C0996" w:rsidRPr="008D7565" w:rsidRDefault="004C0996" w:rsidP="006019B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2060"/>
                      <w:sz w:val="24"/>
                      <w:szCs w:val="24"/>
                      <w:rtl/>
                    </w:rPr>
                  </w:pPr>
                  <w:r w:rsidRPr="008D7565">
                    <w:rPr>
                      <w:rFonts w:asciiTheme="majorBidi" w:hAnsiTheme="majorBidi" w:cstheme="majorBidi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وزارة التعليم العالي والبحث العلمي</w:t>
                  </w:r>
                </w:p>
                <w:p w:rsidR="004C0996" w:rsidRPr="008D7565" w:rsidRDefault="0058636B" w:rsidP="006019B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2060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4C0996" w:rsidRDefault="0058636B" w:rsidP="006019B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206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002060"/>
                      <w:sz w:val="28"/>
                      <w:szCs w:val="28"/>
                      <w:rtl/>
                      <w:lang w:bidi="ar-IQ"/>
                    </w:rPr>
                    <w:t xml:space="preserve"> جامعة الكوفة /كلية الادارة والاقتصاد</w:t>
                  </w:r>
                </w:p>
                <w:p w:rsidR="0058636B" w:rsidRDefault="0058636B" w:rsidP="006019B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206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002060"/>
                      <w:sz w:val="28"/>
                      <w:szCs w:val="28"/>
                      <w:rtl/>
                      <w:lang w:bidi="ar-IQ"/>
                    </w:rPr>
                    <w:t xml:space="preserve">قسم العلوم المالية والمصرفية </w:t>
                  </w:r>
                </w:p>
                <w:p w:rsidR="00FE64EE" w:rsidRPr="008D7565" w:rsidRDefault="00FE64EE" w:rsidP="006019B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2060"/>
                      <w:sz w:val="28"/>
                      <w:szCs w:val="28"/>
                      <w:rtl/>
                      <w:lang w:bidi="ar-IQ"/>
                    </w:rPr>
                  </w:pPr>
                </w:p>
                <w:p w:rsidR="004C0996" w:rsidRPr="008D7565" w:rsidRDefault="0058636B" w:rsidP="006019B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2060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00206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</w:tc>
            </w:tr>
          </w:tbl>
          <w:p w:rsidR="004C0996" w:rsidRPr="008D7565" w:rsidRDefault="004C0996" w:rsidP="006019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2060"/>
                <w:sz w:val="32"/>
                <w:szCs w:val="32"/>
                <w:rtl/>
                <w:lang w:bidi="ar-IQ"/>
              </w:rPr>
            </w:pPr>
            <w:r w:rsidRPr="00FE64EE"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مفردات ووصف مقرر دراسي</w:t>
            </w:r>
          </w:p>
        </w:tc>
      </w:tr>
      <w:tr w:rsidR="004C0996" w:rsidRPr="008D7565" w:rsidTr="00BE5EE2">
        <w:trPr>
          <w:jc w:val="center"/>
        </w:trPr>
        <w:tc>
          <w:tcPr>
            <w:tcW w:w="8296" w:type="dxa"/>
            <w:gridSpan w:val="5"/>
          </w:tcPr>
          <w:p w:rsidR="004C0996" w:rsidRPr="00FE64EE" w:rsidRDefault="00FE64EE" w:rsidP="00B5681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FE64EE"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المقرر الدراس</w:t>
            </w:r>
            <w:r w:rsidR="004352D1"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 xml:space="preserve">ي/ </w:t>
            </w:r>
            <w:r w:rsidR="00BE5EE2">
              <w:rPr>
                <w:b/>
                <w:bCs/>
                <w:sz w:val="28"/>
                <w:szCs w:val="28"/>
                <w:rtl/>
              </w:rPr>
              <w:t>م</w:t>
            </w:r>
            <w:r w:rsidR="00BE5EE2">
              <w:rPr>
                <w:rFonts w:hint="cs"/>
                <w:b/>
                <w:bCs/>
                <w:sz w:val="28"/>
                <w:szCs w:val="28"/>
                <w:rtl/>
              </w:rPr>
              <w:t xml:space="preserve">حاسبة متوسطة </w:t>
            </w:r>
          </w:p>
        </w:tc>
      </w:tr>
      <w:tr w:rsidR="00FE64EE" w:rsidRPr="00FE64EE" w:rsidTr="00BE5EE2">
        <w:trPr>
          <w:trHeight w:val="637"/>
          <w:jc w:val="center"/>
        </w:trPr>
        <w:tc>
          <w:tcPr>
            <w:tcW w:w="1986" w:type="dxa"/>
            <w:shd w:val="clear" w:color="auto" w:fill="BFBFBF" w:themeFill="background1" w:themeFillShade="BF"/>
            <w:hideMark/>
          </w:tcPr>
          <w:p w:rsidR="0058636B" w:rsidRPr="00FE64EE" w:rsidRDefault="00FE64EE" w:rsidP="006019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FE64EE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استاذ المادة </w:t>
            </w:r>
          </w:p>
        </w:tc>
        <w:tc>
          <w:tcPr>
            <w:tcW w:w="2522" w:type="dxa"/>
            <w:shd w:val="clear" w:color="auto" w:fill="BFBFBF" w:themeFill="background1" w:themeFillShade="BF"/>
            <w:hideMark/>
          </w:tcPr>
          <w:p w:rsidR="0058636B" w:rsidRPr="00FE64EE" w:rsidRDefault="0058636B" w:rsidP="00601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E64E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ar-IQ"/>
              </w:rPr>
              <w:t>اسمه بالعربية</w:t>
            </w:r>
          </w:p>
        </w:tc>
        <w:tc>
          <w:tcPr>
            <w:tcW w:w="3788" w:type="dxa"/>
            <w:gridSpan w:val="3"/>
            <w:shd w:val="clear" w:color="auto" w:fill="BFBFBF" w:themeFill="background1" w:themeFillShade="BF"/>
          </w:tcPr>
          <w:p w:rsidR="0058636B" w:rsidRPr="00FE64EE" w:rsidRDefault="0058636B" w:rsidP="006019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FE64EE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اسمه بالإنكليزية</w:t>
            </w:r>
          </w:p>
          <w:p w:rsidR="0058636B" w:rsidRPr="00FE64EE" w:rsidRDefault="0058636B" w:rsidP="006019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FE64EE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CF4E57" w:rsidRPr="00FE64EE" w:rsidTr="00BE5EE2">
        <w:trPr>
          <w:jc w:val="center"/>
        </w:trPr>
        <w:tc>
          <w:tcPr>
            <w:tcW w:w="1986" w:type="dxa"/>
            <w:vMerge w:val="restart"/>
          </w:tcPr>
          <w:p w:rsidR="00CF4E57" w:rsidRPr="00CF4E57" w:rsidRDefault="00ED2A59" w:rsidP="00CF4E5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م. علي حسين عنيزة</w:t>
            </w:r>
          </w:p>
        </w:tc>
        <w:tc>
          <w:tcPr>
            <w:tcW w:w="2522" w:type="dxa"/>
            <w:vMerge w:val="restart"/>
          </w:tcPr>
          <w:p w:rsidR="00CF4E57" w:rsidRPr="00CF4E57" w:rsidRDefault="00B5681F" w:rsidP="00CF4E57">
            <w:pPr>
              <w:spacing w:after="0" w:line="240" w:lineRule="auto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محاسبة متوسطة</w:t>
            </w:r>
          </w:p>
        </w:tc>
        <w:tc>
          <w:tcPr>
            <w:tcW w:w="1530" w:type="dxa"/>
            <w:vMerge w:val="restart"/>
            <w:tcBorders>
              <w:right w:val="nil"/>
            </w:tcBorders>
          </w:tcPr>
          <w:p w:rsidR="00CF4E57" w:rsidRPr="00FE64EE" w:rsidRDefault="00A32550" w:rsidP="00B5681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lang w:bidi="ar-IQ"/>
              </w:rPr>
            </w:pPr>
            <w:r w:rsidRPr="00A32550">
              <w:rPr>
                <w:b/>
                <w:bCs/>
                <w:color w:val="002060"/>
                <w:sz w:val="24"/>
                <w:szCs w:val="24"/>
                <w:lang w:bidi="ar-IQ"/>
              </w:rPr>
              <w:t>INTERMEDIATE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 xml:space="preserve"> </w:t>
            </w:r>
            <w:r w:rsidR="00BE5EE2" w:rsidRPr="00A32550">
              <w:rPr>
                <w:b/>
                <w:bCs/>
                <w:color w:val="002060"/>
                <w:sz w:val="24"/>
                <w:szCs w:val="24"/>
                <w:lang w:bidi="ar-IQ"/>
              </w:rPr>
              <w:t>ACCOUNTING</w:t>
            </w:r>
          </w:p>
        </w:tc>
        <w:tc>
          <w:tcPr>
            <w:tcW w:w="2258" w:type="dxa"/>
            <w:gridSpan w:val="2"/>
            <w:tcBorders>
              <w:left w:val="nil"/>
              <w:bottom w:val="nil"/>
            </w:tcBorders>
          </w:tcPr>
          <w:p w:rsidR="00CF4E57" w:rsidRPr="00FE64EE" w:rsidRDefault="00CF4E57" w:rsidP="00A3255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lang w:bidi="ar-IQ"/>
              </w:rPr>
            </w:pPr>
          </w:p>
        </w:tc>
      </w:tr>
      <w:tr w:rsidR="00CF4E57" w:rsidRPr="00FE64EE" w:rsidTr="00BE5EE2">
        <w:trPr>
          <w:trHeight w:val="62"/>
          <w:jc w:val="center"/>
        </w:trPr>
        <w:tc>
          <w:tcPr>
            <w:tcW w:w="1986" w:type="dxa"/>
            <w:vMerge/>
          </w:tcPr>
          <w:p w:rsidR="00CF4E57" w:rsidRPr="00FE64EE" w:rsidRDefault="00CF4E57" w:rsidP="006019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  <w:tc>
          <w:tcPr>
            <w:tcW w:w="2522" w:type="dxa"/>
            <w:vMerge/>
          </w:tcPr>
          <w:p w:rsidR="00CF4E57" w:rsidRPr="00FE64EE" w:rsidRDefault="00CF4E57" w:rsidP="006019B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  <w:tc>
          <w:tcPr>
            <w:tcW w:w="1530" w:type="dxa"/>
            <w:vMerge/>
            <w:tcBorders>
              <w:right w:val="nil"/>
            </w:tcBorders>
          </w:tcPr>
          <w:p w:rsidR="00CF4E57" w:rsidRPr="00FE64EE" w:rsidRDefault="00CF4E57" w:rsidP="00CF4E57">
            <w:pPr>
              <w:bidi w:val="0"/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lang w:bidi="ar-IQ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</w:tcBorders>
          </w:tcPr>
          <w:p w:rsidR="00CF4E57" w:rsidRPr="00FE64EE" w:rsidRDefault="00CF4E57" w:rsidP="00A32550">
            <w:pPr>
              <w:spacing w:after="0" w:line="240" w:lineRule="auto"/>
              <w:jc w:val="right"/>
              <w:rPr>
                <w:b/>
                <w:bCs/>
                <w:color w:val="002060"/>
                <w:sz w:val="24"/>
                <w:szCs w:val="24"/>
                <w:lang w:bidi="ar-IQ"/>
              </w:rPr>
            </w:pPr>
          </w:p>
        </w:tc>
      </w:tr>
      <w:tr w:rsidR="00CF4E57" w:rsidRPr="00FE64EE" w:rsidTr="00BE5EE2">
        <w:trPr>
          <w:jc w:val="center"/>
        </w:trPr>
        <w:tc>
          <w:tcPr>
            <w:tcW w:w="1986" w:type="dxa"/>
            <w:hideMark/>
          </w:tcPr>
          <w:p w:rsidR="00CF4E57" w:rsidRPr="00FE64EE" w:rsidRDefault="00CF4E57" w:rsidP="006019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2060"/>
                <w:sz w:val="24"/>
                <w:szCs w:val="24"/>
                <w:lang w:bidi="ar-IQ"/>
              </w:rPr>
            </w:pPr>
          </w:p>
        </w:tc>
        <w:tc>
          <w:tcPr>
            <w:tcW w:w="6310" w:type="dxa"/>
            <w:gridSpan w:val="4"/>
            <w:hideMark/>
          </w:tcPr>
          <w:p w:rsidR="00CF4E57" w:rsidRPr="00FE64EE" w:rsidRDefault="00CF4E57" w:rsidP="006019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2060"/>
                <w:sz w:val="24"/>
                <w:szCs w:val="24"/>
                <w:lang w:bidi="ar-IQ"/>
              </w:rPr>
            </w:pPr>
          </w:p>
        </w:tc>
      </w:tr>
      <w:tr w:rsidR="00CF4E57" w:rsidRPr="00FE64EE" w:rsidTr="00BE5EE2">
        <w:trPr>
          <w:trHeight w:val="114"/>
          <w:jc w:val="center"/>
        </w:trPr>
        <w:tc>
          <w:tcPr>
            <w:tcW w:w="1986" w:type="dxa"/>
            <w:vMerge w:val="restart"/>
            <w:hideMark/>
          </w:tcPr>
          <w:p w:rsidR="00CF4E57" w:rsidRPr="00FE64EE" w:rsidRDefault="00CF4E57" w:rsidP="00CF4E5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2060"/>
                <w:sz w:val="24"/>
                <w:szCs w:val="24"/>
                <w:lang w:bidi="ar-IQ"/>
              </w:rPr>
            </w:pPr>
            <w:r w:rsidRPr="00FE64EE"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  <w:lang w:bidi="ar-IQ"/>
              </w:rPr>
              <w:t>الساعات</w:t>
            </w:r>
            <w:r w:rsidRPr="00FE64EE">
              <w:rPr>
                <w:rFonts w:ascii="Arial" w:hAnsi="Arial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 xml:space="preserve"> المعتمدة</w:t>
            </w:r>
            <w:r>
              <w:rPr>
                <w:rFonts w:ascii="Arial" w:hAnsi="Arial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522" w:type="dxa"/>
            <w:hideMark/>
          </w:tcPr>
          <w:p w:rsidR="00CF4E57" w:rsidRPr="00FE64EE" w:rsidRDefault="00CF4E57" w:rsidP="006019B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lang w:bidi="ar-IQ"/>
              </w:rPr>
            </w:pPr>
            <w:r w:rsidRPr="00FE64EE"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  <w:t>النظري</w:t>
            </w:r>
            <w:r w:rsidRPr="00FE64EE"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ة</w:t>
            </w:r>
          </w:p>
        </w:tc>
        <w:tc>
          <w:tcPr>
            <w:tcW w:w="1530" w:type="dxa"/>
            <w:hideMark/>
          </w:tcPr>
          <w:p w:rsidR="00CF4E57" w:rsidRPr="00FE64EE" w:rsidRDefault="00CF4E57" w:rsidP="006019B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lang w:bidi="ar-IQ"/>
              </w:rPr>
            </w:pPr>
            <w:r w:rsidRPr="00FE64EE"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  <w:t>العملي</w:t>
            </w:r>
            <w:r w:rsidRPr="00FE64EE"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ة</w:t>
            </w:r>
          </w:p>
        </w:tc>
        <w:tc>
          <w:tcPr>
            <w:tcW w:w="1088" w:type="dxa"/>
            <w:hideMark/>
          </w:tcPr>
          <w:p w:rsidR="00CF4E57" w:rsidRPr="00FE64EE" w:rsidRDefault="00CF4E57" w:rsidP="006019B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lang w:bidi="ar-IQ"/>
              </w:rPr>
            </w:pPr>
            <w:r w:rsidRPr="00FE64EE"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  <w:t>مجموع</w:t>
            </w:r>
            <w:r w:rsidRPr="00FE64EE"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ها</w:t>
            </w:r>
          </w:p>
        </w:tc>
        <w:tc>
          <w:tcPr>
            <w:tcW w:w="1170" w:type="dxa"/>
            <w:hideMark/>
          </w:tcPr>
          <w:p w:rsidR="00CF4E57" w:rsidRPr="00FE64EE" w:rsidRDefault="00CF4E57" w:rsidP="006019B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lang w:bidi="ar-IQ"/>
              </w:rPr>
            </w:pPr>
            <w:r w:rsidRPr="00FE64EE"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 xml:space="preserve">عدد </w:t>
            </w:r>
            <w:r w:rsidRPr="00FE64EE"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  <w:t>الوحدات</w:t>
            </w:r>
          </w:p>
        </w:tc>
      </w:tr>
      <w:tr w:rsidR="00CF4E57" w:rsidRPr="00FE64EE" w:rsidTr="00BE5EE2">
        <w:trPr>
          <w:trHeight w:val="114"/>
          <w:jc w:val="center"/>
        </w:trPr>
        <w:tc>
          <w:tcPr>
            <w:tcW w:w="1986" w:type="dxa"/>
            <w:vMerge/>
            <w:vAlign w:val="center"/>
            <w:hideMark/>
          </w:tcPr>
          <w:p w:rsidR="00CF4E57" w:rsidRPr="00FE64EE" w:rsidRDefault="00CF4E57" w:rsidP="006019BD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2060"/>
                <w:sz w:val="24"/>
                <w:szCs w:val="24"/>
                <w:lang w:bidi="ar-IQ"/>
              </w:rPr>
            </w:pPr>
          </w:p>
        </w:tc>
        <w:tc>
          <w:tcPr>
            <w:tcW w:w="2522" w:type="dxa"/>
          </w:tcPr>
          <w:p w:rsidR="00CF4E57" w:rsidRPr="00FE64EE" w:rsidRDefault="00BD6EDA" w:rsidP="006019B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530" w:type="dxa"/>
          </w:tcPr>
          <w:p w:rsidR="00CF4E57" w:rsidRPr="00FE64EE" w:rsidRDefault="00CF4E57" w:rsidP="006019B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lang w:bidi="ar-IQ"/>
              </w:rPr>
            </w:pPr>
          </w:p>
        </w:tc>
        <w:tc>
          <w:tcPr>
            <w:tcW w:w="1088" w:type="dxa"/>
          </w:tcPr>
          <w:p w:rsidR="00CF4E57" w:rsidRPr="00FE64EE" w:rsidRDefault="00BD6EDA" w:rsidP="006019B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45</w:t>
            </w:r>
          </w:p>
        </w:tc>
        <w:tc>
          <w:tcPr>
            <w:tcW w:w="1170" w:type="dxa"/>
          </w:tcPr>
          <w:p w:rsidR="00CF4E57" w:rsidRPr="00FE64EE" w:rsidRDefault="00BD6EDA" w:rsidP="006019B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CF4E57" w:rsidRPr="00FE64EE" w:rsidTr="00BE5EE2">
        <w:trPr>
          <w:jc w:val="center"/>
        </w:trPr>
        <w:tc>
          <w:tcPr>
            <w:tcW w:w="8296" w:type="dxa"/>
            <w:gridSpan w:val="5"/>
            <w:shd w:val="clear" w:color="auto" w:fill="BFBFBF" w:themeFill="background1" w:themeFillShade="BF"/>
          </w:tcPr>
          <w:p w:rsidR="00CF4E57" w:rsidRPr="00FE64EE" w:rsidRDefault="00CF4E57" w:rsidP="006019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FE64EE">
              <w:rPr>
                <w:rFonts w:hint="cs"/>
                <w:b/>
                <w:bCs/>
                <w:sz w:val="24"/>
                <w:szCs w:val="24"/>
                <w:rtl/>
              </w:rPr>
              <w:t>اهداف تدريس المقرر ( المخرجات التعليمية )</w:t>
            </w:r>
            <w:r w:rsidRPr="00FE64EE">
              <w:rPr>
                <w:b/>
                <w:bCs/>
                <w:sz w:val="24"/>
                <w:szCs w:val="24"/>
              </w:rPr>
              <w:t>Out Comes Learning</w:t>
            </w:r>
          </w:p>
        </w:tc>
      </w:tr>
      <w:tr w:rsidR="00CF4E57" w:rsidRPr="00FE64EE" w:rsidTr="00BE5EE2">
        <w:trPr>
          <w:trHeight w:val="1327"/>
          <w:jc w:val="center"/>
        </w:trPr>
        <w:tc>
          <w:tcPr>
            <w:tcW w:w="1986" w:type="dxa"/>
          </w:tcPr>
          <w:p w:rsidR="00CF4E57" w:rsidRPr="00FE64EE" w:rsidRDefault="00CF4E57" w:rsidP="006019BD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FE64EE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الاهداف المعرفية</w:t>
            </w:r>
          </w:p>
        </w:tc>
        <w:tc>
          <w:tcPr>
            <w:tcW w:w="6310" w:type="dxa"/>
            <w:gridSpan w:val="4"/>
          </w:tcPr>
          <w:p w:rsidR="00CF4E57" w:rsidRPr="00BE5EE2" w:rsidRDefault="00BE5EE2" w:rsidP="00BE5EE2">
            <w:pPr>
              <w:jc w:val="center"/>
              <w:rPr>
                <w:rFonts w:ascii="Arial-BoldMT" w:eastAsiaTheme="minorHAnsi" w:cs="Arial-BoldMT"/>
                <w:b/>
                <w:bCs/>
                <w:color w:val="002060"/>
                <w:sz w:val="16"/>
                <w:szCs w:val="16"/>
              </w:rPr>
            </w:pP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ترسيخ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أسس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المعرفة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المحاسبية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فيما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يخص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الإطار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الفكري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للمحاسبة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المالية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وتعميق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الفهم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للمشاكل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المحاسبية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المتعلقة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بقياس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وعرض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الموجودات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والإفصاح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عنها في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التقارير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المالية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في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ضوء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المعايير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المحاسبية</w:t>
            </w:r>
          </w:p>
        </w:tc>
      </w:tr>
      <w:tr w:rsidR="00CF4E57" w:rsidRPr="00FE64EE" w:rsidTr="00BE5EE2">
        <w:trPr>
          <w:jc w:val="center"/>
        </w:trPr>
        <w:tc>
          <w:tcPr>
            <w:tcW w:w="1986" w:type="dxa"/>
          </w:tcPr>
          <w:p w:rsidR="00CF4E57" w:rsidRPr="00FE64EE" w:rsidRDefault="00CF4E57" w:rsidP="006019BD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FE64EE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الاهداف المهارية</w:t>
            </w:r>
          </w:p>
        </w:tc>
        <w:tc>
          <w:tcPr>
            <w:tcW w:w="6310" w:type="dxa"/>
            <w:gridSpan w:val="4"/>
          </w:tcPr>
          <w:p w:rsidR="00CF4E57" w:rsidRPr="00BE5EE2" w:rsidRDefault="00BE5EE2" w:rsidP="00BE5EE2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تعريف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الطالب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بكل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المعالجات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المحاسبية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الخاصة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بإجراءات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العمل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المحاسبي،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وتنمية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القدرات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المهارية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لدى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الطالب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في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معالجة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مشاكل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القياس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والتوصيل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في المحاسبة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المالية،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وتسوية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الحسابات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الختامية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في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نهاية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الفترة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المحاسبية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>.</w:t>
            </w:r>
          </w:p>
        </w:tc>
      </w:tr>
      <w:tr w:rsidR="00CF4E57" w:rsidRPr="00FE64EE" w:rsidTr="00BE5EE2">
        <w:trPr>
          <w:jc w:val="center"/>
        </w:trPr>
        <w:tc>
          <w:tcPr>
            <w:tcW w:w="1986" w:type="dxa"/>
            <w:shd w:val="clear" w:color="auto" w:fill="BFBFBF" w:themeFill="background1" w:themeFillShade="BF"/>
            <w:hideMark/>
          </w:tcPr>
          <w:p w:rsidR="00CF4E57" w:rsidRPr="00FE64EE" w:rsidRDefault="00CF4E57" w:rsidP="006019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lang w:bidi="ar-IQ"/>
              </w:rPr>
            </w:pPr>
            <w:r w:rsidRPr="00FE64EE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FE64EE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لاسبوع</w:t>
            </w:r>
          </w:p>
        </w:tc>
        <w:tc>
          <w:tcPr>
            <w:tcW w:w="6310" w:type="dxa"/>
            <w:gridSpan w:val="4"/>
            <w:shd w:val="clear" w:color="auto" w:fill="BFBFBF" w:themeFill="background1" w:themeFillShade="BF"/>
            <w:hideMark/>
          </w:tcPr>
          <w:p w:rsidR="00CF4E57" w:rsidRPr="00FE64EE" w:rsidRDefault="00CF4E57" w:rsidP="006019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FE64EE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التفاصيل</w:t>
            </w:r>
          </w:p>
        </w:tc>
      </w:tr>
      <w:tr w:rsidR="00CF4E57" w:rsidRPr="00FE64EE" w:rsidTr="00BE5EE2">
        <w:trPr>
          <w:jc w:val="center"/>
        </w:trPr>
        <w:tc>
          <w:tcPr>
            <w:tcW w:w="1986" w:type="dxa"/>
          </w:tcPr>
          <w:p w:rsidR="00CF4E57" w:rsidRPr="006172F2" w:rsidRDefault="00CF4E57" w:rsidP="006172F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6172F2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6310" w:type="dxa"/>
            <w:gridSpan w:val="4"/>
          </w:tcPr>
          <w:p w:rsidR="00CF4E57" w:rsidRPr="00BE5EE2" w:rsidRDefault="00BE5EE2" w:rsidP="00BE5EE2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التعريف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بالمحاسبة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ومعلوماتها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وإطارها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الفكري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: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تعريف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المحاسبة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ودور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المعلومات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المحاسبية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في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اتخاذ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القرارات،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والإطار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الفكري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للمحاسبة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المالية</w:t>
            </w:r>
          </w:p>
        </w:tc>
      </w:tr>
      <w:tr w:rsidR="00CF4E57" w:rsidRPr="00FE64EE" w:rsidTr="00BE5EE2">
        <w:trPr>
          <w:jc w:val="center"/>
        </w:trPr>
        <w:tc>
          <w:tcPr>
            <w:tcW w:w="1986" w:type="dxa"/>
          </w:tcPr>
          <w:p w:rsidR="00CF4E57" w:rsidRPr="006172F2" w:rsidRDefault="00CF4E57" w:rsidP="006172F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6172F2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310" w:type="dxa"/>
            <w:gridSpan w:val="4"/>
          </w:tcPr>
          <w:p w:rsidR="00CF4E57" w:rsidRPr="00BE5EE2" w:rsidRDefault="00BE5EE2" w:rsidP="00BE5EE2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المحاسبة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عن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المصروفات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المدفوعة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مقدما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والمستحقة</w:t>
            </w:r>
          </w:p>
        </w:tc>
      </w:tr>
      <w:tr w:rsidR="009D792C" w:rsidRPr="00FE64EE" w:rsidTr="00BE5EE2">
        <w:trPr>
          <w:jc w:val="center"/>
        </w:trPr>
        <w:tc>
          <w:tcPr>
            <w:tcW w:w="1986" w:type="dxa"/>
          </w:tcPr>
          <w:p w:rsidR="009D792C" w:rsidRPr="006172F2" w:rsidRDefault="009D792C" w:rsidP="009D792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6172F2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310" w:type="dxa"/>
            <w:gridSpan w:val="4"/>
          </w:tcPr>
          <w:p w:rsidR="009D792C" w:rsidRPr="00BE5EE2" w:rsidRDefault="00BE5EE2" w:rsidP="00BE5EE2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المحاسبة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عن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الإيرادات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المستلمة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مقدما</w:t>
            </w:r>
            <w:r w:rsidRPr="00BE5E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5EE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والمستحقة</w:t>
            </w:r>
          </w:p>
        </w:tc>
      </w:tr>
      <w:tr w:rsidR="009D792C" w:rsidRPr="00FE64EE" w:rsidTr="00BE5EE2">
        <w:trPr>
          <w:jc w:val="center"/>
        </w:trPr>
        <w:tc>
          <w:tcPr>
            <w:tcW w:w="1986" w:type="dxa"/>
          </w:tcPr>
          <w:p w:rsidR="009D792C" w:rsidRPr="006172F2" w:rsidRDefault="009D792C" w:rsidP="009D792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6172F2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310" w:type="dxa"/>
            <w:gridSpan w:val="4"/>
          </w:tcPr>
          <w:p w:rsidR="009D792C" w:rsidRPr="00561DF8" w:rsidRDefault="00BE5EE2" w:rsidP="00561DF8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اعداد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ورقة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العمل</w:t>
            </w:r>
          </w:p>
        </w:tc>
      </w:tr>
      <w:tr w:rsidR="009D792C" w:rsidRPr="00FE64EE" w:rsidTr="00BE5EE2">
        <w:trPr>
          <w:jc w:val="center"/>
        </w:trPr>
        <w:tc>
          <w:tcPr>
            <w:tcW w:w="1986" w:type="dxa"/>
          </w:tcPr>
          <w:p w:rsidR="009D792C" w:rsidRPr="006172F2" w:rsidRDefault="009D792C" w:rsidP="009D792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6172F2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6310" w:type="dxa"/>
            <w:gridSpan w:val="4"/>
          </w:tcPr>
          <w:p w:rsidR="009D792C" w:rsidRPr="00561DF8" w:rsidRDefault="00BE5EE2" w:rsidP="00561DF8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الامتحان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الأول</w:t>
            </w:r>
          </w:p>
        </w:tc>
      </w:tr>
      <w:tr w:rsidR="009D792C" w:rsidRPr="00FE64EE" w:rsidTr="00BE5EE2">
        <w:trPr>
          <w:jc w:val="center"/>
        </w:trPr>
        <w:tc>
          <w:tcPr>
            <w:tcW w:w="1986" w:type="dxa"/>
          </w:tcPr>
          <w:p w:rsidR="009D792C" w:rsidRPr="006172F2" w:rsidRDefault="009D792C" w:rsidP="009D792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6172F2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6310" w:type="dxa"/>
            <w:gridSpan w:val="4"/>
          </w:tcPr>
          <w:p w:rsidR="009D792C" w:rsidRPr="00561DF8" w:rsidRDefault="00BE5EE2" w:rsidP="00561DF8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المحاسبة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عن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النقدية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بالصندوق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)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العجز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والزيادة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(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وصندوق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المصروفات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النثرية</w:t>
            </w:r>
          </w:p>
        </w:tc>
      </w:tr>
      <w:tr w:rsidR="009D792C" w:rsidRPr="00FE64EE" w:rsidTr="00BE5EE2">
        <w:trPr>
          <w:jc w:val="center"/>
        </w:trPr>
        <w:tc>
          <w:tcPr>
            <w:tcW w:w="1986" w:type="dxa"/>
          </w:tcPr>
          <w:p w:rsidR="009D792C" w:rsidRPr="006172F2" w:rsidRDefault="009D792C" w:rsidP="009D792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6172F2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6310" w:type="dxa"/>
            <w:gridSpan w:val="4"/>
          </w:tcPr>
          <w:p w:rsidR="009D792C" w:rsidRPr="00561DF8" w:rsidRDefault="00BE5EE2" w:rsidP="00561DF8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المحاسبة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عن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النقدية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بالمصرف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)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مطابقة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كشف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المصرف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بالطرق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الثلاثة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>(</w:t>
            </w:r>
          </w:p>
        </w:tc>
      </w:tr>
      <w:tr w:rsidR="009D792C" w:rsidRPr="00FE64EE" w:rsidTr="00BE5EE2">
        <w:trPr>
          <w:jc w:val="center"/>
        </w:trPr>
        <w:tc>
          <w:tcPr>
            <w:tcW w:w="1986" w:type="dxa"/>
          </w:tcPr>
          <w:p w:rsidR="009D792C" w:rsidRPr="006172F2" w:rsidRDefault="009D792C" w:rsidP="009D792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6172F2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6310" w:type="dxa"/>
            <w:gridSpan w:val="4"/>
          </w:tcPr>
          <w:p w:rsidR="009D792C" w:rsidRPr="00561DF8" w:rsidRDefault="00BE5EE2" w:rsidP="00561DF8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المحاسبة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عن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المدينين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: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مفهوم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المدينون،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الإفصاح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عن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المدينين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في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التقارير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المالية،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مفهوم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الديون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المشطوبة،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وطرق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شطبها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وتحصيلها</w:t>
            </w:r>
          </w:p>
        </w:tc>
      </w:tr>
      <w:tr w:rsidR="009D792C" w:rsidRPr="00FE64EE" w:rsidTr="00BE5EE2">
        <w:trPr>
          <w:jc w:val="center"/>
        </w:trPr>
        <w:tc>
          <w:tcPr>
            <w:tcW w:w="1986" w:type="dxa"/>
          </w:tcPr>
          <w:p w:rsidR="009D792C" w:rsidRPr="006172F2" w:rsidRDefault="009D792C" w:rsidP="009D792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6172F2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6310" w:type="dxa"/>
            <w:gridSpan w:val="4"/>
          </w:tcPr>
          <w:p w:rsidR="009D792C" w:rsidRPr="00561DF8" w:rsidRDefault="00BE5EE2" w:rsidP="00561DF8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طرق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تقدير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الديون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المشكوك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في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تحصيلها،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والمعالجة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المحاسبية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لها،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وأسس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زيادة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وتخفيض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مخصص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الديون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المشكوك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في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تحصيلها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>.</w:t>
            </w:r>
          </w:p>
        </w:tc>
      </w:tr>
      <w:tr w:rsidR="00BE5EE2" w:rsidRPr="00FE64EE" w:rsidTr="00BE5EE2">
        <w:trPr>
          <w:jc w:val="center"/>
        </w:trPr>
        <w:tc>
          <w:tcPr>
            <w:tcW w:w="1986" w:type="dxa"/>
          </w:tcPr>
          <w:p w:rsidR="00BE5EE2" w:rsidRPr="006172F2" w:rsidRDefault="00BE5EE2" w:rsidP="00BE5EE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6172F2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10</w:t>
            </w:r>
          </w:p>
        </w:tc>
        <w:tc>
          <w:tcPr>
            <w:tcW w:w="6310" w:type="dxa"/>
            <w:gridSpan w:val="4"/>
          </w:tcPr>
          <w:p w:rsidR="00BE5EE2" w:rsidRPr="00561DF8" w:rsidRDefault="00BE5EE2" w:rsidP="00561DF8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المحاسبة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عن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المخزون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: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مفهوم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المحاسبة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عن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المخزون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في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الشركات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التجارية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والصناعية</w:t>
            </w:r>
          </w:p>
        </w:tc>
      </w:tr>
      <w:tr w:rsidR="00BE5EE2" w:rsidRPr="00FE64EE" w:rsidTr="00BE5EE2">
        <w:trPr>
          <w:jc w:val="center"/>
        </w:trPr>
        <w:tc>
          <w:tcPr>
            <w:tcW w:w="1986" w:type="dxa"/>
          </w:tcPr>
          <w:p w:rsidR="00BE5EE2" w:rsidRPr="006172F2" w:rsidRDefault="00BE5EE2" w:rsidP="00BE5EE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6172F2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6310" w:type="dxa"/>
            <w:gridSpan w:val="4"/>
          </w:tcPr>
          <w:p w:rsidR="00BE5EE2" w:rsidRPr="00561DF8" w:rsidRDefault="00BE5EE2" w:rsidP="00561DF8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الامتحان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</w:tr>
      <w:tr w:rsidR="00BE5EE2" w:rsidRPr="00FE64EE" w:rsidTr="00BE5EE2">
        <w:trPr>
          <w:jc w:val="center"/>
        </w:trPr>
        <w:tc>
          <w:tcPr>
            <w:tcW w:w="1986" w:type="dxa"/>
          </w:tcPr>
          <w:p w:rsidR="00BE5EE2" w:rsidRPr="006172F2" w:rsidRDefault="00BE5EE2" w:rsidP="00BE5EE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6172F2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6310" w:type="dxa"/>
            <w:gridSpan w:val="4"/>
          </w:tcPr>
          <w:p w:rsidR="00BE5EE2" w:rsidRPr="00561DF8" w:rsidRDefault="00BE5EE2" w:rsidP="00561DF8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المحاسبة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عن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المخزون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وفق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نظام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الجرد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الدوري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طريقتي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مادخل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أولا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يخرج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أولا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والمعدل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الموزون</w:t>
            </w:r>
          </w:p>
        </w:tc>
      </w:tr>
      <w:tr w:rsidR="00BE5EE2" w:rsidRPr="00FE64EE" w:rsidTr="00BE5EE2">
        <w:trPr>
          <w:jc w:val="center"/>
        </w:trPr>
        <w:tc>
          <w:tcPr>
            <w:tcW w:w="1986" w:type="dxa"/>
          </w:tcPr>
          <w:p w:rsidR="00BE5EE2" w:rsidRPr="006172F2" w:rsidRDefault="00BE5EE2" w:rsidP="00BE5EE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6172F2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6310" w:type="dxa"/>
            <w:gridSpan w:val="4"/>
          </w:tcPr>
          <w:p w:rsidR="00BE5EE2" w:rsidRPr="00561DF8" w:rsidRDefault="00BE5EE2" w:rsidP="00561DF8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المحاسبة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عن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المخزون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وفق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نظام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الجرد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المستمر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طريقتي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مادخل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أولا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يخرج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أولا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والمعدل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الموزون</w:t>
            </w:r>
          </w:p>
        </w:tc>
      </w:tr>
      <w:tr w:rsidR="00BE5EE2" w:rsidRPr="00FE64EE" w:rsidTr="00BE5EE2">
        <w:trPr>
          <w:jc w:val="center"/>
        </w:trPr>
        <w:tc>
          <w:tcPr>
            <w:tcW w:w="1986" w:type="dxa"/>
          </w:tcPr>
          <w:p w:rsidR="00BE5EE2" w:rsidRPr="006172F2" w:rsidRDefault="00BE5EE2" w:rsidP="00BE5EE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6172F2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6310" w:type="dxa"/>
            <w:gridSpan w:val="4"/>
          </w:tcPr>
          <w:p w:rsidR="00BE5EE2" w:rsidRPr="00561DF8" w:rsidRDefault="00BE5EE2" w:rsidP="00561DF8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طرق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تقييم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المخزون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والافصاح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عنه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في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القوائم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المالية</w:t>
            </w:r>
          </w:p>
        </w:tc>
      </w:tr>
      <w:tr w:rsidR="00BE5EE2" w:rsidRPr="00FE64EE" w:rsidTr="00BE5EE2">
        <w:trPr>
          <w:jc w:val="center"/>
        </w:trPr>
        <w:tc>
          <w:tcPr>
            <w:tcW w:w="1986" w:type="dxa"/>
          </w:tcPr>
          <w:p w:rsidR="00BE5EE2" w:rsidRPr="006172F2" w:rsidRDefault="00BE5EE2" w:rsidP="00BE5EE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6172F2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6310" w:type="dxa"/>
            <w:gridSpan w:val="4"/>
          </w:tcPr>
          <w:p w:rsidR="00BE5EE2" w:rsidRPr="00561DF8" w:rsidRDefault="00BE5EE2" w:rsidP="00561DF8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أسئلة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وتمارين</w:t>
            </w:r>
          </w:p>
        </w:tc>
      </w:tr>
      <w:tr w:rsidR="00BE5EE2" w:rsidRPr="00FE64EE" w:rsidTr="00BE5EE2">
        <w:trPr>
          <w:jc w:val="center"/>
        </w:trPr>
        <w:tc>
          <w:tcPr>
            <w:tcW w:w="1986" w:type="dxa"/>
          </w:tcPr>
          <w:p w:rsidR="00BE5EE2" w:rsidRPr="006172F2" w:rsidRDefault="00BE5EE2" w:rsidP="00BE5EE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6172F2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6310" w:type="dxa"/>
            <w:gridSpan w:val="4"/>
          </w:tcPr>
          <w:p w:rsidR="00BE5EE2" w:rsidRPr="00561DF8" w:rsidRDefault="00BE5EE2" w:rsidP="00561DF8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الامتحان</w:t>
            </w:r>
            <w:r w:rsidRPr="00561DF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61DF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النهائي</w:t>
            </w:r>
          </w:p>
        </w:tc>
      </w:tr>
    </w:tbl>
    <w:tbl>
      <w:tblPr>
        <w:tblStyle w:val="a3"/>
        <w:tblW w:w="0" w:type="auto"/>
        <w:tblInd w:w="18" w:type="dxa"/>
        <w:tblLook w:val="04A0" w:firstRow="1" w:lastRow="0" w:firstColumn="1" w:lastColumn="0" w:noHBand="0" w:noVBand="1"/>
      </w:tblPr>
      <w:tblGrid>
        <w:gridCol w:w="8504"/>
      </w:tblGrid>
      <w:tr w:rsidR="00FE64EE" w:rsidRPr="00FE64EE" w:rsidTr="00FE64EE">
        <w:tc>
          <w:tcPr>
            <w:tcW w:w="8504" w:type="dxa"/>
            <w:shd w:val="clear" w:color="auto" w:fill="BFBFBF" w:themeFill="background1" w:themeFillShade="BF"/>
          </w:tcPr>
          <w:p w:rsidR="004C0996" w:rsidRPr="00FE64EE" w:rsidRDefault="004C0996" w:rsidP="009D792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E64EE">
              <w:rPr>
                <w:rFonts w:hint="cs"/>
                <w:b/>
                <w:bCs/>
                <w:sz w:val="24"/>
                <w:szCs w:val="24"/>
                <w:rtl/>
              </w:rPr>
              <w:t>وصف المقرر</w:t>
            </w:r>
          </w:p>
        </w:tc>
      </w:tr>
      <w:tr w:rsidR="00FE64EE" w:rsidRPr="00FE64EE" w:rsidTr="006019BD">
        <w:tc>
          <w:tcPr>
            <w:tcW w:w="8504" w:type="dxa"/>
          </w:tcPr>
          <w:p w:rsidR="00561DF8" w:rsidRPr="00561DF8" w:rsidRDefault="00561DF8" w:rsidP="00561D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</w:pP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تعد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مادة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المحاسبة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المتوسطة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1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جوهر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العمل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المحاسبي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وقاعدته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للتطبيق،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وتعد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هذه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المادة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متممه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لمادة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مبادئ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المحاسبة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1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و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2 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rtl/>
                <w:lang w:eastAsia="ar-SA"/>
              </w:rPr>
              <w:t>وتتضمن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الموضوعات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التالية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: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الإطار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الفكري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للمحاسبة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المالية،</w:t>
            </w:r>
          </w:p>
          <w:p w:rsidR="00561DF8" w:rsidRPr="00561DF8" w:rsidRDefault="00561DF8" w:rsidP="00561D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</w:pP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وخصائص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جودة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المعلومات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المحاسبية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حسب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الإطار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المشترك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الصادر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عن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FASB-IASB 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rtl/>
                <w:lang w:eastAsia="ar-SA"/>
              </w:rPr>
              <w:t>في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عام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2010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rtl/>
                <w:lang w:eastAsia="ar-SA"/>
              </w:rPr>
              <w:t>،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والحسابات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الختامية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والتقارير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المالية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في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الشركات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التجارية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والصناعية،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فضلا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عن</w:t>
            </w:r>
          </w:p>
          <w:p w:rsidR="00561DF8" w:rsidRPr="00561DF8" w:rsidRDefault="00561DF8" w:rsidP="00561D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</w:pP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تناول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المقرر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للتسويات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الجردية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لكل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من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حساب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المصرف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وعمل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كشف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المطابقة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(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rtl/>
                <w:lang w:eastAsia="ar-SA"/>
              </w:rPr>
              <w:t>وحساب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الصندوق،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والمدينون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من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حيث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إعداد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كشف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مطابقة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حساب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المصرف،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وتسوية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الفروقات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النقدية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لحساب</w:t>
            </w:r>
          </w:p>
          <w:p w:rsidR="00561DF8" w:rsidRPr="00561DF8" w:rsidRDefault="00561DF8" w:rsidP="00561D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</w:pP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الصندوق،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والتعريف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بحساب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المدينون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والافصاح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عنه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في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التقارير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المالية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والمعالجات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المحاسبية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لكل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من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شطب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وإعادة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تحصيل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الديون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المعدومة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وكذلك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لكل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من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الديون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المشكوك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في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تحصيلها</w:t>
            </w:r>
          </w:p>
          <w:p w:rsidR="004C0996" w:rsidRPr="009D792C" w:rsidRDefault="00561DF8" w:rsidP="00561D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rtl/>
                <w:lang w:eastAsia="ar-SA"/>
              </w:rPr>
            </w:pP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وإثبات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مخصص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الديون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المشكوك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في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تحصيلها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وزيادته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61DF8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وتخفيضه</w:t>
            </w:r>
            <w:r w:rsidRPr="00561D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>.</w:t>
            </w:r>
          </w:p>
          <w:p w:rsidR="004C0996" w:rsidRPr="00CF4E57" w:rsidRDefault="004C0996" w:rsidP="00561DF8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rtl/>
                <w:lang w:eastAsia="ar-SA"/>
              </w:rPr>
            </w:pPr>
          </w:p>
        </w:tc>
      </w:tr>
      <w:tr w:rsidR="00FE64EE" w:rsidRPr="00FE64EE" w:rsidTr="00FE64EE">
        <w:tc>
          <w:tcPr>
            <w:tcW w:w="8504" w:type="dxa"/>
            <w:shd w:val="clear" w:color="auto" w:fill="BFBFBF" w:themeFill="background1" w:themeFillShade="BF"/>
          </w:tcPr>
          <w:p w:rsidR="004C0996" w:rsidRPr="00FE64EE" w:rsidRDefault="004C0996" w:rsidP="009D79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bidi="ar-IQ"/>
              </w:rPr>
            </w:pPr>
            <w:r w:rsidRPr="00FE64EE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val="en-GB"/>
              </w:rPr>
              <w:t>طريقة الحضور</w:t>
            </w:r>
          </w:p>
        </w:tc>
      </w:tr>
      <w:tr w:rsidR="00FE64EE" w:rsidRPr="00FE64EE" w:rsidTr="006019BD">
        <w:tc>
          <w:tcPr>
            <w:tcW w:w="8504" w:type="dxa"/>
          </w:tcPr>
          <w:p w:rsidR="004C0996" w:rsidRPr="00FE64EE" w:rsidRDefault="0091078A" w:rsidP="009D79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التعليم المختلط ( حضوري + الالكتروني ) </w:t>
            </w:r>
          </w:p>
        </w:tc>
      </w:tr>
    </w:tbl>
    <w:p w:rsidR="004C0996" w:rsidRPr="00FE64EE" w:rsidRDefault="004C0996" w:rsidP="004C0996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78"/>
        <w:gridCol w:w="6210"/>
      </w:tblGrid>
      <w:tr w:rsidR="00FE64EE" w:rsidRPr="00FE64EE" w:rsidTr="00FE64EE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0996" w:rsidRPr="00FE64EE" w:rsidRDefault="004C0996" w:rsidP="006019B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</w:pPr>
            <w:r w:rsidRPr="00FE64EE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val="en-GB" w:eastAsia="ar-SA"/>
              </w:rPr>
              <w:t>التقييم وتوزيع الدرجات</w:t>
            </w:r>
          </w:p>
        </w:tc>
      </w:tr>
      <w:tr w:rsidR="00FE64EE" w:rsidRPr="00FE64EE" w:rsidTr="006019BD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6" w:rsidRPr="00FE64EE" w:rsidRDefault="004C0996" w:rsidP="006019B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</w:pPr>
            <w:r w:rsidRPr="00FE64EE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الدرجة الممنوحة لها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6" w:rsidRPr="00FE64EE" w:rsidRDefault="004C0996" w:rsidP="006019B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</w:pPr>
            <w:r w:rsidRPr="00FE64EE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نوع المهمة للطالب</w:t>
            </w:r>
          </w:p>
        </w:tc>
      </w:tr>
      <w:tr w:rsidR="00FE64EE" w:rsidRPr="00FE64EE" w:rsidTr="006019BD">
        <w:trPr>
          <w:trHeight w:val="47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996" w:rsidRPr="00FE64EE" w:rsidRDefault="0091078A" w:rsidP="006019B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996" w:rsidRPr="00FE64EE" w:rsidRDefault="004C0996" w:rsidP="006019B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</w:pPr>
            <w:r w:rsidRPr="00FE64EE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واجبات خارج القاعة الدراسية</w:t>
            </w:r>
          </w:p>
          <w:p w:rsidR="004C0996" w:rsidRPr="00FE64EE" w:rsidRDefault="004C0996" w:rsidP="007A15B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</w:pPr>
            <w:r w:rsidRPr="00FE64EE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 xml:space="preserve">/ مشاركة الطالب بالمناقشات اومقالة  او مشروع عمل </w:t>
            </w:r>
            <w:r w:rsidR="007A15B7" w:rsidRPr="00FE64EE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R="00FE64EE" w:rsidRPr="00FE64EE" w:rsidTr="006019BD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6" w:rsidRPr="00FE64EE" w:rsidRDefault="0091078A" w:rsidP="006019B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10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6" w:rsidRPr="00FE64EE" w:rsidRDefault="004C0996" w:rsidP="006019B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</w:pPr>
            <w:r w:rsidRPr="00FE64EE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 xml:space="preserve">الامتحان </w:t>
            </w:r>
            <w:r w:rsidR="00A32550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الأول</w:t>
            </w:r>
          </w:p>
        </w:tc>
      </w:tr>
      <w:tr w:rsidR="00FE64EE" w:rsidRPr="00FE64EE" w:rsidTr="006019BD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6" w:rsidRPr="00FE64EE" w:rsidRDefault="0091078A" w:rsidP="006019B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10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6" w:rsidRPr="00FE64EE" w:rsidRDefault="004C0996" w:rsidP="006019B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</w:pPr>
            <w:r w:rsidRPr="00FE64EE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الامتحان الثاني</w:t>
            </w:r>
          </w:p>
        </w:tc>
      </w:tr>
      <w:tr w:rsidR="00FE64EE" w:rsidRPr="00FE64EE" w:rsidTr="006019BD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6" w:rsidRPr="00FE64EE" w:rsidRDefault="0091078A" w:rsidP="006019B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60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6" w:rsidRPr="00FE64EE" w:rsidRDefault="004C0996" w:rsidP="006019B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</w:pPr>
            <w:r w:rsidRPr="00FE64EE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الامتحان النهائي</w:t>
            </w:r>
          </w:p>
        </w:tc>
      </w:tr>
      <w:tr w:rsidR="00FE64EE" w:rsidRPr="00FE64EE" w:rsidTr="006019BD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6" w:rsidRPr="00FE64EE" w:rsidRDefault="00431A1F" w:rsidP="006019B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6" w:rsidRPr="00FE64EE" w:rsidRDefault="004C0996" w:rsidP="006019B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rtl/>
                <w:lang w:eastAsia="ar-SA"/>
              </w:rPr>
            </w:pPr>
            <w:r w:rsidRPr="00FE64EE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المجموع</w:t>
            </w:r>
          </w:p>
        </w:tc>
      </w:tr>
    </w:tbl>
    <w:p w:rsidR="004C0996" w:rsidRPr="00FE64EE" w:rsidRDefault="004C0996" w:rsidP="004C0996">
      <w:pPr>
        <w:jc w:val="center"/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64"/>
        <w:gridCol w:w="6858"/>
      </w:tblGrid>
      <w:tr w:rsidR="00FE64EE" w:rsidRPr="00FE64EE" w:rsidTr="00FE64EE">
        <w:tc>
          <w:tcPr>
            <w:tcW w:w="8522" w:type="dxa"/>
            <w:gridSpan w:val="2"/>
            <w:shd w:val="clear" w:color="auto" w:fill="BFBFBF" w:themeFill="background1" w:themeFillShade="BF"/>
          </w:tcPr>
          <w:p w:rsidR="004C0996" w:rsidRPr="00FE64EE" w:rsidRDefault="004C0996" w:rsidP="006019B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64EE">
              <w:rPr>
                <w:rFonts w:hint="cs"/>
                <w:b/>
                <w:bCs/>
                <w:sz w:val="24"/>
                <w:szCs w:val="24"/>
                <w:rtl/>
              </w:rPr>
              <w:t>مصادر ووسائل التعليم والتعلم</w:t>
            </w:r>
          </w:p>
        </w:tc>
      </w:tr>
      <w:tr w:rsidR="00FE64EE" w:rsidRPr="00FE64EE" w:rsidTr="006019BD">
        <w:tc>
          <w:tcPr>
            <w:tcW w:w="1664" w:type="dxa"/>
          </w:tcPr>
          <w:p w:rsidR="004C0996" w:rsidRPr="00FE64EE" w:rsidRDefault="004C0996" w:rsidP="009542E3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FE64EE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مصادر ووسائل التعليم والتعلم الاساسية</w:t>
            </w:r>
          </w:p>
        </w:tc>
        <w:tc>
          <w:tcPr>
            <w:tcW w:w="6858" w:type="dxa"/>
          </w:tcPr>
          <w:p w:rsidR="009542E3" w:rsidRPr="009542E3" w:rsidRDefault="009542E3" w:rsidP="009542E3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</w:pPr>
            <w:r w:rsidRPr="009542E3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طلال</w:t>
            </w:r>
            <w:r w:rsidRPr="009542E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9542E3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محمد</w:t>
            </w:r>
            <w:r w:rsidRPr="009542E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9542E3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علي</w:t>
            </w:r>
            <w:r w:rsidRPr="009542E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9542E3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الججاوي</w:t>
            </w:r>
            <w:r w:rsidRPr="009542E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9542E3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و</w:t>
            </w:r>
            <w:r w:rsidRPr="009542E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9542E3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حيدر</w:t>
            </w:r>
            <w:r w:rsidRPr="009542E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9542E3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علي</w:t>
            </w:r>
            <w:r w:rsidRPr="009542E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9542E3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المسعودي</w:t>
            </w:r>
            <w:r w:rsidRPr="009542E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9542E3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،</w:t>
            </w:r>
            <w:r w:rsidRPr="009542E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 2018 </w:t>
            </w:r>
            <w:r w:rsidRPr="009542E3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،</w:t>
            </w:r>
            <w:r w:rsidRPr="009542E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9542E3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المحاسبة</w:t>
            </w:r>
            <w:r w:rsidRPr="009542E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9542E3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المالية</w:t>
            </w:r>
            <w:r w:rsidRPr="009542E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9542E3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المتوسطة</w:t>
            </w:r>
            <w:r w:rsidRPr="009542E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9542E3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على</w:t>
            </w:r>
            <w:r w:rsidRPr="009542E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9542E3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وفق</w:t>
            </w:r>
            <w:r w:rsidRPr="009542E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9542E3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المعايير</w:t>
            </w:r>
            <w:r w:rsidRPr="009542E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9542E3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الدولية</w:t>
            </w:r>
            <w:r w:rsidRPr="009542E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9542E3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لاعداد</w:t>
            </w:r>
            <w:r w:rsidRPr="009542E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9542E3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التقارير</w:t>
            </w:r>
            <w:r w:rsidRPr="009542E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9542E3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المالية</w:t>
            </w:r>
          </w:p>
          <w:p w:rsidR="004C0996" w:rsidRPr="009542E3" w:rsidRDefault="009542E3" w:rsidP="009542E3">
            <w:pPr>
              <w:pStyle w:val="a4"/>
              <w:numPr>
                <w:ilvl w:val="0"/>
                <w:numId w:val="5"/>
              </w:num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</w:pPr>
            <w:r w:rsidRPr="009542E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>KIESO, D. E., WEYGANDT, J. J., WARFIELD, T. D., YOUNG, N. M., WIECEK, I. M., &amp; MCCONOMY, B. J. (2013). INTERMEDIATE ACCOUNTING, 1</w:t>
            </w:r>
          </w:p>
        </w:tc>
      </w:tr>
      <w:tr w:rsidR="004C0996" w:rsidRPr="00FE64EE" w:rsidTr="006019BD">
        <w:tc>
          <w:tcPr>
            <w:tcW w:w="1664" w:type="dxa"/>
          </w:tcPr>
          <w:p w:rsidR="004C0996" w:rsidRPr="00FE64EE" w:rsidRDefault="004C0996" w:rsidP="006019BD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FE64EE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مصادر ووسائل التعليم والتعلم المساعدة</w:t>
            </w:r>
          </w:p>
        </w:tc>
        <w:tc>
          <w:tcPr>
            <w:tcW w:w="6858" w:type="dxa"/>
          </w:tcPr>
          <w:p w:rsidR="004C0996" w:rsidRPr="009542E3" w:rsidRDefault="009542E3" w:rsidP="009542E3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</w:pPr>
            <w:r w:rsidRPr="009542E3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كمال</w:t>
            </w:r>
            <w:r w:rsidRPr="009542E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9542E3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الدين</w:t>
            </w:r>
            <w:r w:rsidRPr="009542E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9542E3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مصطفى</w:t>
            </w:r>
            <w:r w:rsidRPr="009542E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9542E3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الدهراوي،</w:t>
            </w:r>
            <w:r w:rsidRPr="009542E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9542E3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،</w:t>
            </w:r>
            <w:r w:rsidRPr="009542E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 2015 </w:t>
            </w:r>
            <w:r w:rsidRPr="009542E3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،</w:t>
            </w:r>
            <w:r w:rsidRPr="009542E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9542E3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مدخل</w:t>
            </w:r>
            <w:r w:rsidRPr="009542E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9542E3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معاصر</w:t>
            </w:r>
            <w:r w:rsidRPr="009542E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9542E3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في</w:t>
            </w:r>
            <w:r w:rsidRPr="009542E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9542E3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المحاسبة</w:t>
            </w:r>
            <w:r w:rsidRPr="009542E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9542E3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المتوسطة</w:t>
            </w:r>
            <w:r w:rsidRPr="009542E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9542E3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وفقا</w:t>
            </w:r>
            <w:r w:rsidRPr="009542E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9542E3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لمعايير</w:t>
            </w:r>
            <w:r w:rsidRPr="009542E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9542E3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المحاسبة</w:t>
            </w:r>
            <w:r w:rsidRPr="009542E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9542E3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المالية،</w:t>
            </w:r>
          </w:p>
        </w:tc>
      </w:tr>
    </w:tbl>
    <w:p w:rsidR="004C0996" w:rsidRPr="00FE64EE" w:rsidRDefault="004C0996" w:rsidP="004C0996">
      <w:pPr>
        <w:jc w:val="center"/>
        <w:rPr>
          <w:b/>
          <w:bCs/>
          <w:sz w:val="24"/>
          <w:szCs w:val="24"/>
        </w:rPr>
      </w:pPr>
    </w:p>
    <w:p w:rsidR="00C8149E" w:rsidRPr="00FE64EE" w:rsidRDefault="00C8149E">
      <w:pPr>
        <w:rPr>
          <w:b/>
          <w:bCs/>
          <w:sz w:val="24"/>
          <w:szCs w:val="24"/>
        </w:rPr>
      </w:pPr>
    </w:p>
    <w:sectPr w:rsidR="00C8149E" w:rsidRPr="00FE64EE" w:rsidSect="00161B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5267"/>
    <w:multiLevelType w:val="hybridMultilevel"/>
    <w:tmpl w:val="104ED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700C8"/>
    <w:multiLevelType w:val="hybridMultilevel"/>
    <w:tmpl w:val="27903234"/>
    <w:lvl w:ilvl="0" w:tplc="ABF2E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C1A25"/>
    <w:multiLevelType w:val="hybridMultilevel"/>
    <w:tmpl w:val="3E02517A"/>
    <w:lvl w:ilvl="0" w:tplc="505C72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67A3B"/>
    <w:multiLevelType w:val="hybridMultilevel"/>
    <w:tmpl w:val="A9BE8B36"/>
    <w:lvl w:ilvl="0" w:tplc="B39C181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A22FB"/>
    <w:multiLevelType w:val="hybridMultilevel"/>
    <w:tmpl w:val="5E30E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F260C"/>
    <w:multiLevelType w:val="hybridMultilevel"/>
    <w:tmpl w:val="F88CAA50"/>
    <w:lvl w:ilvl="0" w:tplc="92A64CE2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96"/>
    <w:rsid w:val="00152F57"/>
    <w:rsid w:val="00155210"/>
    <w:rsid w:val="00157D07"/>
    <w:rsid w:val="00161B3C"/>
    <w:rsid w:val="0017798C"/>
    <w:rsid w:val="002770DD"/>
    <w:rsid w:val="00431A1F"/>
    <w:rsid w:val="004352D1"/>
    <w:rsid w:val="0044234A"/>
    <w:rsid w:val="00490A57"/>
    <w:rsid w:val="004C0996"/>
    <w:rsid w:val="0052596E"/>
    <w:rsid w:val="00526F64"/>
    <w:rsid w:val="00561DF8"/>
    <w:rsid w:val="0058636B"/>
    <w:rsid w:val="006172F2"/>
    <w:rsid w:val="00711FF1"/>
    <w:rsid w:val="007A15B7"/>
    <w:rsid w:val="00800779"/>
    <w:rsid w:val="0091078A"/>
    <w:rsid w:val="00933699"/>
    <w:rsid w:val="009542E3"/>
    <w:rsid w:val="009D792C"/>
    <w:rsid w:val="00A32550"/>
    <w:rsid w:val="00B5681F"/>
    <w:rsid w:val="00BD6EDA"/>
    <w:rsid w:val="00BE5EE2"/>
    <w:rsid w:val="00C8149E"/>
    <w:rsid w:val="00CF4E57"/>
    <w:rsid w:val="00E628D4"/>
    <w:rsid w:val="00EC1748"/>
    <w:rsid w:val="00ED2A59"/>
    <w:rsid w:val="00EF7B90"/>
    <w:rsid w:val="00F30EE4"/>
    <w:rsid w:val="00F8089F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96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99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099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C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C099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96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99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099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C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C099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9C295-A5BD-482A-A991-175E8A79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Shaker</dc:creator>
  <cp:lastModifiedBy>Maher</cp:lastModifiedBy>
  <cp:revision>2</cp:revision>
  <cp:lastPrinted>2020-11-29T08:32:00Z</cp:lastPrinted>
  <dcterms:created xsi:type="dcterms:W3CDTF">2021-06-12T15:30:00Z</dcterms:created>
  <dcterms:modified xsi:type="dcterms:W3CDTF">2021-06-12T15:30:00Z</dcterms:modified>
</cp:coreProperties>
</file>