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7A27" w14:textId="6C7C29F8" w:rsidR="00A71049" w:rsidRDefault="00A71049" w:rsidP="007B6585">
      <w:pPr>
        <w:tabs>
          <w:tab w:val="left" w:pos="6605"/>
        </w:tabs>
        <w:jc w:val="center"/>
      </w:pPr>
    </w:p>
    <w:p w14:paraId="456F0355" w14:textId="77777777" w:rsidR="00A71049" w:rsidRDefault="00A71049" w:rsidP="00A71049">
      <w:pPr>
        <w:jc w:val="center"/>
        <w:rPr>
          <w:rtl/>
        </w:rPr>
      </w:pPr>
    </w:p>
    <w:p w14:paraId="4EDFB390" w14:textId="77777777" w:rsidR="00A71049" w:rsidRDefault="00A71049" w:rsidP="00A71049">
      <w:pPr>
        <w:jc w:val="center"/>
        <w:rPr>
          <w:rtl/>
        </w:rPr>
      </w:pPr>
    </w:p>
    <w:p w14:paraId="5D9E4C6E" w14:textId="77777777" w:rsidR="00F72FF7" w:rsidRDefault="00F72FF7" w:rsidP="00F72FF7">
      <w:pPr>
        <w:tabs>
          <w:tab w:val="left" w:pos="6453"/>
        </w:tabs>
      </w:pPr>
    </w:p>
    <w:p w14:paraId="6ED990CD" w14:textId="380E8DF5" w:rsidR="007B6585" w:rsidRDefault="00F72FF7" w:rsidP="00F72FF7">
      <w:pPr>
        <w:jc w:val="center"/>
        <w:rPr>
          <w:b/>
          <w:bCs/>
          <w:sz w:val="28"/>
          <w:szCs w:val="28"/>
          <w:rtl/>
        </w:rPr>
      </w:pPr>
      <w:r w:rsidRPr="00F72FF7">
        <w:rPr>
          <w:rFonts w:hint="cs"/>
          <w:b/>
          <w:bCs/>
          <w:sz w:val="28"/>
          <w:szCs w:val="28"/>
          <w:rtl/>
        </w:rPr>
        <w:t xml:space="preserve">نموذج </w:t>
      </w:r>
      <w:r w:rsidR="007B6585" w:rsidRPr="00446140">
        <w:rPr>
          <w:rFonts w:hint="cs"/>
          <w:b/>
          <w:bCs/>
          <w:sz w:val="28"/>
          <w:szCs w:val="28"/>
          <w:rtl/>
        </w:rPr>
        <w:t>وصف المقرر</w:t>
      </w:r>
    </w:p>
    <w:p w14:paraId="2168C978" w14:textId="4C05D5C9" w:rsidR="00F72FF7" w:rsidRDefault="00F72FF7" w:rsidP="00F72FF7">
      <w:pPr>
        <w:jc w:val="center"/>
        <w:rPr>
          <w:b/>
          <w:bCs/>
          <w:sz w:val="28"/>
          <w:szCs w:val="28"/>
          <w:rtl/>
        </w:rPr>
      </w:pPr>
    </w:p>
    <w:p w14:paraId="16E76E04" w14:textId="32002121" w:rsidR="00F72FF7" w:rsidRDefault="00F72FF7" w:rsidP="00F72FF7">
      <w:pPr>
        <w:rPr>
          <w:b/>
          <w:bCs/>
          <w:sz w:val="28"/>
          <w:szCs w:val="28"/>
          <w:rtl/>
        </w:rPr>
      </w:pPr>
      <w:r>
        <w:rPr>
          <w:rFonts w:hint="cs"/>
          <w:b/>
          <w:bCs/>
          <w:sz w:val="28"/>
          <w:szCs w:val="28"/>
          <w:rtl/>
        </w:rPr>
        <w:t>وصف المقرر</w:t>
      </w:r>
    </w:p>
    <w:tbl>
      <w:tblPr>
        <w:tblStyle w:val="TableGrid"/>
        <w:bidiVisual/>
        <w:tblW w:w="0" w:type="auto"/>
        <w:tblLook w:val="04A0" w:firstRow="1" w:lastRow="0" w:firstColumn="1" w:lastColumn="0" w:noHBand="0" w:noVBand="1"/>
      </w:tblPr>
      <w:tblGrid>
        <w:gridCol w:w="8296"/>
      </w:tblGrid>
      <w:tr w:rsidR="00887EBF" w14:paraId="7B97C251" w14:textId="77777777" w:rsidTr="00887EBF">
        <w:tc>
          <w:tcPr>
            <w:tcW w:w="8522" w:type="dxa"/>
          </w:tcPr>
          <w:p w14:paraId="013EDE27" w14:textId="77777777" w:rsidR="00F72FF7" w:rsidRPr="00C94494" w:rsidRDefault="00F72FF7" w:rsidP="00F72FF7">
            <w:pPr>
              <w:rPr>
                <w:sz w:val="28"/>
                <w:szCs w:val="28"/>
                <w:lang w:bidi="ar-IQ"/>
              </w:rPr>
            </w:pPr>
            <w:r w:rsidRPr="00C94494">
              <w:rPr>
                <w:rFonts w:hint="cs"/>
                <w:sz w:val="28"/>
                <w:szCs w:val="28"/>
                <w:rtl/>
                <w:lang w:bidi="ar-IQ"/>
              </w:rPr>
              <w:t xml:space="preserve">يوفر وصف المقرر هذا ايجازا مقتضيا لأهم خصائص المقرر ومخرجات التعلم المتوقعة من الطالب تحقيقها مبرهنا عما اذا كان قد حقق الاستفادة القصوى من فرص التعلم المتاحة.ولابد من الربط بينها وبين وصف البرنامج </w:t>
            </w:r>
            <w:r>
              <w:rPr>
                <w:rFonts w:hint="cs"/>
                <w:sz w:val="28"/>
                <w:szCs w:val="28"/>
                <w:rtl/>
                <w:lang w:bidi="ar-IQ"/>
              </w:rPr>
              <w:t>.</w:t>
            </w:r>
          </w:p>
          <w:p w14:paraId="7519D89C" w14:textId="77777777" w:rsidR="00887EBF" w:rsidRPr="00F72FF7" w:rsidRDefault="00887EBF" w:rsidP="007B6585">
            <w:pPr>
              <w:rPr>
                <w:b/>
                <w:bCs/>
                <w:sz w:val="28"/>
                <w:szCs w:val="28"/>
                <w:rtl/>
              </w:rPr>
            </w:pPr>
          </w:p>
        </w:tc>
      </w:tr>
    </w:tbl>
    <w:p w14:paraId="40B9A5A4" w14:textId="77777777" w:rsidR="00887EBF" w:rsidRPr="00446140" w:rsidRDefault="00887EBF" w:rsidP="007B6585">
      <w:pPr>
        <w:rPr>
          <w:b/>
          <w:bCs/>
          <w:sz w:val="28"/>
          <w:szCs w:val="28"/>
          <w:rtl/>
        </w:rPr>
      </w:pPr>
    </w:p>
    <w:p w14:paraId="76BD365F" w14:textId="77777777" w:rsidR="007B6585" w:rsidRDefault="007B6585" w:rsidP="007B6585"/>
    <w:tbl>
      <w:tblPr>
        <w:tblStyle w:val="TableGrid"/>
        <w:bidiVisual/>
        <w:tblW w:w="0" w:type="auto"/>
        <w:tblLook w:val="04A0" w:firstRow="1" w:lastRow="0" w:firstColumn="1" w:lastColumn="0" w:noHBand="0" w:noVBand="1"/>
      </w:tblPr>
      <w:tblGrid>
        <w:gridCol w:w="3878"/>
        <w:gridCol w:w="4394"/>
      </w:tblGrid>
      <w:tr w:rsidR="007B6585" w:rsidRPr="009A2AC7" w14:paraId="5D52FEB1" w14:textId="77777777" w:rsidTr="00CE6E95">
        <w:tc>
          <w:tcPr>
            <w:tcW w:w="3878" w:type="dxa"/>
          </w:tcPr>
          <w:p w14:paraId="53DBCD9A" w14:textId="77777777" w:rsidR="007B6585" w:rsidRPr="00446140" w:rsidRDefault="007B6585" w:rsidP="007B6585">
            <w:pPr>
              <w:pStyle w:val="ListParagraph"/>
              <w:numPr>
                <w:ilvl w:val="0"/>
                <w:numId w:val="1"/>
              </w:numPr>
              <w:spacing w:after="0" w:line="240" w:lineRule="auto"/>
              <w:rPr>
                <w:sz w:val="28"/>
                <w:szCs w:val="28"/>
                <w:rtl/>
              </w:rPr>
            </w:pPr>
            <w:r w:rsidRPr="00446140">
              <w:rPr>
                <w:rFonts w:hint="cs"/>
                <w:sz w:val="28"/>
                <w:szCs w:val="28"/>
                <w:rtl/>
              </w:rPr>
              <w:t xml:space="preserve">المؤسسة التعليمية </w:t>
            </w:r>
          </w:p>
        </w:tc>
        <w:tc>
          <w:tcPr>
            <w:tcW w:w="4394" w:type="dxa"/>
          </w:tcPr>
          <w:p w14:paraId="326B66C9" w14:textId="77777777" w:rsidR="007B6585" w:rsidRPr="009A2AC7" w:rsidRDefault="00AC726F" w:rsidP="00CE6E95">
            <w:pPr>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 xml:space="preserve">جامعة الكوفة </w:t>
            </w:r>
            <w:r w:rsidRPr="009A2AC7">
              <w:rPr>
                <w:rFonts w:asciiTheme="minorHAnsi" w:eastAsiaTheme="minorEastAsia" w:hAnsiTheme="minorHAnsi" w:cstheme="minorBidi"/>
                <w:sz w:val="28"/>
                <w:szCs w:val="28"/>
                <w:rtl/>
              </w:rPr>
              <w:t>–</w:t>
            </w:r>
            <w:r w:rsidRPr="009A2AC7">
              <w:rPr>
                <w:rFonts w:asciiTheme="minorHAnsi" w:eastAsiaTheme="minorEastAsia" w:hAnsiTheme="minorHAnsi" w:cstheme="minorBidi" w:hint="cs"/>
                <w:sz w:val="28"/>
                <w:szCs w:val="28"/>
                <w:rtl/>
              </w:rPr>
              <w:t xml:space="preserve"> كلية الادارة والاقتصاد</w:t>
            </w:r>
          </w:p>
        </w:tc>
      </w:tr>
      <w:tr w:rsidR="007B6585" w:rsidRPr="009A2AC7" w14:paraId="15FE17CC" w14:textId="77777777" w:rsidTr="00CE6E95">
        <w:tc>
          <w:tcPr>
            <w:tcW w:w="3878" w:type="dxa"/>
          </w:tcPr>
          <w:p w14:paraId="5401A5B0" w14:textId="77777777" w:rsidR="007B6585" w:rsidRPr="00446140" w:rsidRDefault="007B6585" w:rsidP="007B6585">
            <w:pPr>
              <w:pStyle w:val="ListParagraph"/>
              <w:numPr>
                <w:ilvl w:val="0"/>
                <w:numId w:val="1"/>
              </w:numPr>
              <w:spacing w:after="0" w:line="240" w:lineRule="auto"/>
              <w:rPr>
                <w:sz w:val="28"/>
                <w:szCs w:val="28"/>
                <w:rtl/>
              </w:rPr>
            </w:pPr>
            <w:r w:rsidRPr="00446140">
              <w:rPr>
                <w:rFonts w:hint="cs"/>
                <w:sz w:val="28"/>
                <w:szCs w:val="28"/>
                <w:rtl/>
              </w:rPr>
              <w:t xml:space="preserve">القسم العلمي </w:t>
            </w:r>
          </w:p>
        </w:tc>
        <w:tc>
          <w:tcPr>
            <w:tcW w:w="4394" w:type="dxa"/>
          </w:tcPr>
          <w:p w14:paraId="5E3E4586" w14:textId="77777777" w:rsidR="007B6585" w:rsidRPr="009A2AC7" w:rsidRDefault="00AC726F" w:rsidP="00CE6E95">
            <w:pPr>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 xml:space="preserve">السياحة </w:t>
            </w:r>
          </w:p>
        </w:tc>
      </w:tr>
      <w:tr w:rsidR="007B6585" w:rsidRPr="009A2AC7" w14:paraId="36F7A2E5" w14:textId="77777777" w:rsidTr="00CE6E95">
        <w:tc>
          <w:tcPr>
            <w:tcW w:w="3878" w:type="dxa"/>
          </w:tcPr>
          <w:p w14:paraId="4FE3B916" w14:textId="77777777" w:rsidR="007B6585" w:rsidRPr="00446140" w:rsidRDefault="007B6585" w:rsidP="007B6585">
            <w:pPr>
              <w:pStyle w:val="ListParagraph"/>
              <w:numPr>
                <w:ilvl w:val="0"/>
                <w:numId w:val="1"/>
              </w:numPr>
              <w:spacing w:after="0" w:line="240" w:lineRule="auto"/>
              <w:rPr>
                <w:sz w:val="28"/>
                <w:szCs w:val="28"/>
                <w:rtl/>
              </w:rPr>
            </w:pPr>
            <w:r w:rsidRPr="00446140">
              <w:rPr>
                <w:rFonts w:hint="cs"/>
                <w:sz w:val="28"/>
                <w:szCs w:val="28"/>
                <w:rtl/>
              </w:rPr>
              <w:t xml:space="preserve">اسم المقرر الدراسي </w:t>
            </w:r>
          </w:p>
        </w:tc>
        <w:tc>
          <w:tcPr>
            <w:tcW w:w="4394" w:type="dxa"/>
          </w:tcPr>
          <w:p w14:paraId="6E4061DF" w14:textId="0D403967" w:rsidR="007B6585" w:rsidRPr="009A2AC7" w:rsidRDefault="007367A7" w:rsidP="00CE6E95">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العلاقات العامة</w:t>
            </w:r>
          </w:p>
        </w:tc>
      </w:tr>
      <w:tr w:rsidR="007B6585" w:rsidRPr="009A2AC7" w14:paraId="33993E47" w14:textId="77777777" w:rsidTr="00CE6E95">
        <w:tc>
          <w:tcPr>
            <w:tcW w:w="3878" w:type="dxa"/>
          </w:tcPr>
          <w:p w14:paraId="553100D5" w14:textId="77777777" w:rsidR="007B6585" w:rsidRPr="00446140" w:rsidRDefault="007B6585" w:rsidP="00AC726F">
            <w:pPr>
              <w:pStyle w:val="ListParagraph"/>
              <w:numPr>
                <w:ilvl w:val="0"/>
                <w:numId w:val="1"/>
              </w:numPr>
              <w:spacing w:after="0" w:line="240" w:lineRule="auto"/>
              <w:rPr>
                <w:sz w:val="28"/>
                <w:szCs w:val="28"/>
                <w:rtl/>
              </w:rPr>
            </w:pPr>
            <w:r w:rsidRPr="00446140">
              <w:rPr>
                <w:rFonts w:hint="cs"/>
                <w:sz w:val="28"/>
                <w:szCs w:val="28"/>
                <w:rtl/>
              </w:rPr>
              <w:t>اشكال الحضور ال</w:t>
            </w:r>
            <w:r w:rsidR="00AC726F">
              <w:rPr>
                <w:rFonts w:hint="cs"/>
                <w:sz w:val="28"/>
                <w:szCs w:val="28"/>
                <w:rtl/>
              </w:rPr>
              <w:t>م</w:t>
            </w:r>
            <w:r w:rsidRPr="00446140">
              <w:rPr>
                <w:rFonts w:hint="cs"/>
                <w:sz w:val="28"/>
                <w:szCs w:val="28"/>
                <w:rtl/>
              </w:rPr>
              <w:t>تاحة</w:t>
            </w:r>
          </w:p>
        </w:tc>
        <w:tc>
          <w:tcPr>
            <w:tcW w:w="4394" w:type="dxa"/>
          </w:tcPr>
          <w:p w14:paraId="53F9DCD2" w14:textId="7C2B15E7" w:rsidR="007B6585" w:rsidRPr="009A2AC7" w:rsidRDefault="00F72FF7" w:rsidP="00CE6E95">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الكتروني</w:t>
            </w:r>
          </w:p>
        </w:tc>
      </w:tr>
      <w:tr w:rsidR="007B6585" w:rsidRPr="009A2AC7" w14:paraId="5880DAA6" w14:textId="77777777" w:rsidTr="00CE6E95">
        <w:tc>
          <w:tcPr>
            <w:tcW w:w="3878" w:type="dxa"/>
          </w:tcPr>
          <w:p w14:paraId="18F70967" w14:textId="77777777" w:rsidR="007B6585" w:rsidRPr="00446140" w:rsidRDefault="007B6585" w:rsidP="007B6585">
            <w:pPr>
              <w:pStyle w:val="ListParagraph"/>
              <w:numPr>
                <w:ilvl w:val="0"/>
                <w:numId w:val="1"/>
              </w:numPr>
              <w:spacing w:after="0" w:line="240" w:lineRule="auto"/>
              <w:rPr>
                <w:sz w:val="28"/>
                <w:szCs w:val="28"/>
                <w:rtl/>
              </w:rPr>
            </w:pPr>
            <w:r w:rsidRPr="00446140">
              <w:rPr>
                <w:rFonts w:hint="cs"/>
                <w:sz w:val="28"/>
                <w:szCs w:val="28"/>
                <w:rtl/>
              </w:rPr>
              <w:t xml:space="preserve">الفصل / السنة الدراسية </w:t>
            </w:r>
          </w:p>
        </w:tc>
        <w:tc>
          <w:tcPr>
            <w:tcW w:w="4394" w:type="dxa"/>
          </w:tcPr>
          <w:p w14:paraId="58308590" w14:textId="403A3C44" w:rsidR="007B6585" w:rsidRPr="009A2AC7" w:rsidRDefault="00B2707A" w:rsidP="00CE6E95">
            <w:pPr>
              <w:rPr>
                <w:rFonts w:asciiTheme="minorHAnsi" w:eastAsiaTheme="minorEastAsia" w:hAnsiTheme="minorHAnsi" w:cstheme="minorBidi"/>
                <w:sz w:val="28"/>
                <w:szCs w:val="28"/>
                <w:rtl/>
              </w:rPr>
            </w:pPr>
            <w:r>
              <w:rPr>
                <w:rFonts w:asciiTheme="minorHAnsi" w:eastAsiaTheme="minorEastAsia" w:hAnsiTheme="minorHAnsi" w:cstheme="minorBidi"/>
                <w:sz w:val="28"/>
                <w:szCs w:val="28"/>
              </w:rPr>
              <w:t>2021</w:t>
            </w:r>
          </w:p>
        </w:tc>
      </w:tr>
      <w:tr w:rsidR="007B6585" w:rsidRPr="009A2AC7" w14:paraId="419369C7" w14:textId="77777777" w:rsidTr="00CE6E95">
        <w:tc>
          <w:tcPr>
            <w:tcW w:w="3878" w:type="dxa"/>
          </w:tcPr>
          <w:p w14:paraId="6250FD60" w14:textId="77777777" w:rsidR="007B6585" w:rsidRPr="00446140" w:rsidRDefault="007B6585" w:rsidP="007B6585">
            <w:pPr>
              <w:pStyle w:val="ListParagraph"/>
              <w:numPr>
                <w:ilvl w:val="0"/>
                <w:numId w:val="1"/>
              </w:numPr>
              <w:spacing w:after="0" w:line="240" w:lineRule="auto"/>
              <w:rPr>
                <w:sz w:val="28"/>
                <w:szCs w:val="28"/>
                <w:rtl/>
              </w:rPr>
            </w:pPr>
            <w:r w:rsidRPr="00446140">
              <w:rPr>
                <w:rFonts w:hint="cs"/>
                <w:sz w:val="28"/>
                <w:szCs w:val="28"/>
                <w:rtl/>
              </w:rPr>
              <w:t xml:space="preserve">عدد الساعات الدراسية الكلي </w:t>
            </w:r>
          </w:p>
        </w:tc>
        <w:tc>
          <w:tcPr>
            <w:tcW w:w="4394" w:type="dxa"/>
          </w:tcPr>
          <w:p w14:paraId="58153B5E" w14:textId="125A56FE" w:rsidR="007B6585" w:rsidRPr="009A2AC7" w:rsidRDefault="006B48B8" w:rsidP="00CE6E95">
            <w:pPr>
              <w:rPr>
                <w:rFonts w:asciiTheme="minorHAnsi" w:eastAsiaTheme="minorEastAsia" w:hAnsiTheme="minorHAnsi" w:cstheme="minorBidi"/>
                <w:sz w:val="28"/>
                <w:szCs w:val="28"/>
                <w:rtl/>
              </w:rPr>
            </w:pPr>
            <w:r>
              <w:rPr>
                <w:rFonts w:asciiTheme="minorHAnsi" w:eastAsiaTheme="minorEastAsia" w:hAnsiTheme="minorHAnsi" w:cstheme="minorBidi"/>
                <w:sz w:val="28"/>
                <w:szCs w:val="28"/>
              </w:rPr>
              <w:t>60</w:t>
            </w:r>
          </w:p>
        </w:tc>
      </w:tr>
      <w:tr w:rsidR="007B6585" w:rsidRPr="009A2AC7" w14:paraId="41B7DBBD" w14:textId="77777777" w:rsidTr="00CE6E95">
        <w:tc>
          <w:tcPr>
            <w:tcW w:w="3878" w:type="dxa"/>
          </w:tcPr>
          <w:p w14:paraId="4F4DCEF5" w14:textId="77777777" w:rsidR="007B6585" w:rsidRPr="00446140" w:rsidRDefault="007B6585" w:rsidP="007B6585">
            <w:pPr>
              <w:pStyle w:val="ListParagraph"/>
              <w:numPr>
                <w:ilvl w:val="0"/>
                <w:numId w:val="1"/>
              </w:numPr>
              <w:spacing w:after="0" w:line="240" w:lineRule="auto"/>
              <w:rPr>
                <w:sz w:val="28"/>
                <w:szCs w:val="28"/>
                <w:rtl/>
              </w:rPr>
            </w:pPr>
            <w:r w:rsidRPr="00446140">
              <w:rPr>
                <w:rFonts w:hint="cs"/>
                <w:sz w:val="28"/>
                <w:szCs w:val="28"/>
                <w:rtl/>
              </w:rPr>
              <w:t xml:space="preserve">تاريخ اعداد هذا الوصف </w:t>
            </w:r>
          </w:p>
        </w:tc>
        <w:tc>
          <w:tcPr>
            <w:tcW w:w="4394" w:type="dxa"/>
          </w:tcPr>
          <w:p w14:paraId="77097AC5" w14:textId="64880637" w:rsidR="007B6585" w:rsidRPr="009A2AC7" w:rsidRDefault="00B2707A" w:rsidP="00CE6E95">
            <w:pPr>
              <w:rPr>
                <w:rFonts w:asciiTheme="minorHAnsi" w:eastAsiaTheme="minorEastAsia" w:hAnsiTheme="minorHAnsi" w:cstheme="minorBidi"/>
                <w:sz w:val="28"/>
                <w:szCs w:val="28"/>
                <w:rtl/>
              </w:rPr>
            </w:pPr>
            <w:r>
              <w:rPr>
                <w:rFonts w:asciiTheme="minorHAnsi" w:eastAsiaTheme="minorEastAsia" w:hAnsiTheme="minorHAnsi" w:cstheme="minorBidi"/>
                <w:sz w:val="28"/>
                <w:szCs w:val="28"/>
              </w:rPr>
              <w:t>14l6l2021</w:t>
            </w:r>
          </w:p>
        </w:tc>
      </w:tr>
      <w:tr w:rsidR="007B6585" w:rsidRPr="009A2AC7" w14:paraId="0181F533" w14:textId="77777777" w:rsidTr="00CE6E95">
        <w:tc>
          <w:tcPr>
            <w:tcW w:w="3878" w:type="dxa"/>
          </w:tcPr>
          <w:p w14:paraId="4575CB62" w14:textId="77777777" w:rsidR="007B6585" w:rsidRPr="00446140" w:rsidRDefault="007B6585" w:rsidP="007B6585">
            <w:pPr>
              <w:pStyle w:val="ListParagraph"/>
              <w:numPr>
                <w:ilvl w:val="0"/>
                <w:numId w:val="1"/>
              </w:numPr>
              <w:spacing w:after="0" w:line="240" w:lineRule="auto"/>
              <w:rPr>
                <w:sz w:val="28"/>
                <w:szCs w:val="28"/>
                <w:rtl/>
              </w:rPr>
            </w:pPr>
            <w:r w:rsidRPr="00446140">
              <w:rPr>
                <w:rFonts w:hint="cs"/>
                <w:sz w:val="28"/>
                <w:szCs w:val="28"/>
                <w:rtl/>
              </w:rPr>
              <w:t>اهداف المقرر :</w:t>
            </w:r>
          </w:p>
        </w:tc>
        <w:tc>
          <w:tcPr>
            <w:tcW w:w="4394" w:type="dxa"/>
          </w:tcPr>
          <w:p w14:paraId="530853C1" w14:textId="77777777" w:rsidR="007B6585" w:rsidRPr="009A2AC7" w:rsidRDefault="007B6585" w:rsidP="00CE6E95">
            <w:pPr>
              <w:rPr>
                <w:rFonts w:asciiTheme="minorHAnsi" w:eastAsiaTheme="minorEastAsia" w:hAnsiTheme="minorHAnsi" w:cstheme="minorBidi"/>
                <w:sz w:val="28"/>
                <w:szCs w:val="28"/>
                <w:rtl/>
              </w:rPr>
            </w:pPr>
          </w:p>
        </w:tc>
      </w:tr>
      <w:tr w:rsidR="007B6585" w:rsidRPr="009A2AC7" w14:paraId="61153C6D" w14:textId="77777777" w:rsidTr="00CE6E95">
        <w:tc>
          <w:tcPr>
            <w:tcW w:w="8272" w:type="dxa"/>
            <w:gridSpan w:val="2"/>
          </w:tcPr>
          <w:p w14:paraId="71A85015" w14:textId="4C305A02" w:rsidR="00C01010" w:rsidRPr="007367A7" w:rsidRDefault="00C01010" w:rsidP="007367A7">
            <w:pPr>
              <w:jc w:val="lowKashida"/>
              <w:rPr>
                <w:rFonts w:cs="Simplified Arabic"/>
                <w:sz w:val="28"/>
                <w:szCs w:val="28"/>
                <w:rtl/>
              </w:rPr>
            </w:pPr>
            <w:r>
              <w:rPr>
                <w:rFonts w:asciiTheme="minorHAnsi" w:eastAsiaTheme="minorEastAsia" w:hAnsiTheme="minorHAnsi" w:cstheme="minorBidi" w:hint="cs"/>
                <w:sz w:val="28"/>
                <w:szCs w:val="28"/>
                <w:rtl/>
              </w:rPr>
              <w:t>1-</w:t>
            </w:r>
            <w:r w:rsidR="007367A7">
              <w:rPr>
                <w:rFonts w:cs="Simplified Arabic"/>
                <w:sz w:val="28"/>
                <w:szCs w:val="28"/>
                <w:rtl/>
              </w:rPr>
              <w:t xml:space="preserve"> يهدف المقرر لتعريف الطلب</w:t>
            </w:r>
            <w:r w:rsidR="007367A7">
              <w:rPr>
                <w:rFonts w:cs="Simplified Arabic" w:hint="cs"/>
                <w:sz w:val="28"/>
                <w:szCs w:val="28"/>
                <w:rtl/>
              </w:rPr>
              <w:t>ة</w:t>
            </w:r>
            <w:r w:rsidR="007367A7">
              <w:rPr>
                <w:rFonts w:cs="Simplified Arabic"/>
                <w:sz w:val="28"/>
                <w:szCs w:val="28"/>
                <w:rtl/>
              </w:rPr>
              <w:t xml:space="preserve"> ب</w:t>
            </w:r>
            <w:r w:rsidR="007367A7">
              <w:rPr>
                <w:rFonts w:cs="Simplified Arabic" w:hint="cs"/>
                <w:sz w:val="28"/>
                <w:szCs w:val="28"/>
                <w:rtl/>
              </w:rPr>
              <w:t xml:space="preserve">مفهوم </w:t>
            </w:r>
            <w:r w:rsidR="007367A7">
              <w:rPr>
                <w:rFonts w:cs="Simplified Arabic"/>
                <w:sz w:val="28"/>
                <w:szCs w:val="28"/>
                <w:rtl/>
              </w:rPr>
              <w:t>العلاقات العامة وأهدافها وعملياتها وأدوارها ووظائفها.</w:t>
            </w:r>
          </w:p>
        </w:tc>
      </w:tr>
      <w:tr w:rsidR="007B6585" w:rsidRPr="009A2AC7" w14:paraId="75170471" w14:textId="77777777" w:rsidTr="00CE6E95">
        <w:tc>
          <w:tcPr>
            <w:tcW w:w="8272" w:type="dxa"/>
            <w:gridSpan w:val="2"/>
          </w:tcPr>
          <w:p w14:paraId="06BBFE4A" w14:textId="190E7BA1" w:rsidR="00C01010" w:rsidRPr="00C01010" w:rsidRDefault="00C01010" w:rsidP="00AC726F">
            <w:pPr>
              <w:rPr>
                <w:sz w:val="28"/>
                <w:szCs w:val="28"/>
                <w:rtl/>
              </w:rPr>
            </w:pPr>
            <w:r>
              <w:rPr>
                <w:rFonts w:hint="cs"/>
                <w:sz w:val="28"/>
                <w:szCs w:val="28"/>
                <w:rtl/>
              </w:rPr>
              <w:t>2-</w:t>
            </w:r>
            <w:r w:rsidR="007367A7">
              <w:rPr>
                <w:rFonts w:cs="Simplified Arabic"/>
                <w:sz w:val="28"/>
                <w:szCs w:val="28"/>
                <w:rtl/>
              </w:rPr>
              <w:t xml:space="preserve"> يهدف المقرر إلى شرح أساليب إدارة وتنظيم  العمل والبحوث في إدارة العلاقات العامة .</w:t>
            </w:r>
          </w:p>
        </w:tc>
      </w:tr>
      <w:tr w:rsidR="007B6585" w:rsidRPr="009A2AC7" w14:paraId="4EEC8C91" w14:textId="77777777" w:rsidTr="00CE6E95">
        <w:tc>
          <w:tcPr>
            <w:tcW w:w="8272" w:type="dxa"/>
            <w:gridSpan w:val="2"/>
          </w:tcPr>
          <w:p w14:paraId="0F125FA9" w14:textId="7CAD5FBE" w:rsidR="007B6585" w:rsidRPr="00C01010" w:rsidRDefault="00C01010" w:rsidP="00C01010">
            <w:pPr>
              <w:rPr>
                <w:sz w:val="28"/>
                <w:szCs w:val="28"/>
                <w:rtl/>
              </w:rPr>
            </w:pPr>
            <w:r>
              <w:rPr>
                <w:rFonts w:hint="cs"/>
                <w:sz w:val="28"/>
                <w:szCs w:val="28"/>
                <w:rtl/>
              </w:rPr>
              <w:t>3-</w:t>
            </w:r>
            <w:r w:rsidR="007367A7">
              <w:rPr>
                <w:rFonts w:cs="Simplified Arabic"/>
                <w:sz w:val="28"/>
                <w:szCs w:val="28"/>
                <w:rtl/>
              </w:rPr>
              <w:t xml:space="preserve"> يهدف المقرر إلى بيان العناصر الأساسية والطرق الحديثة للتخطيط الاستراتيجي قي العلاقات العامة .</w:t>
            </w:r>
          </w:p>
        </w:tc>
      </w:tr>
      <w:tr w:rsidR="007B6585" w:rsidRPr="009A2AC7" w14:paraId="299E5407" w14:textId="77777777" w:rsidTr="00CE6E95">
        <w:tc>
          <w:tcPr>
            <w:tcW w:w="8272" w:type="dxa"/>
            <w:gridSpan w:val="2"/>
          </w:tcPr>
          <w:p w14:paraId="63D97D07" w14:textId="673A0793" w:rsidR="007B6585" w:rsidRPr="007367A7" w:rsidRDefault="00C01010" w:rsidP="007367A7">
            <w:pPr>
              <w:jc w:val="lowKashida"/>
              <w:rPr>
                <w:rFonts w:cs="Simplified Arabic"/>
                <w:sz w:val="28"/>
                <w:szCs w:val="28"/>
                <w:rtl/>
              </w:rPr>
            </w:pPr>
            <w:r>
              <w:rPr>
                <w:rFonts w:hint="cs"/>
                <w:sz w:val="28"/>
                <w:szCs w:val="28"/>
                <w:rtl/>
                <w:lang w:bidi="ar-IQ"/>
              </w:rPr>
              <w:t>4-</w:t>
            </w:r>
            <w:r w:rsidR="007367A7">
              <w:rPr>
                <w:rFonts w:cs="Simplified Arabic"/>
                <w:sz w:val="28"/>
                <w:szCs w:val="28"/>
                <w:rtl/>
              </w:rPr>
              <w:t xml:space="preserve"> يهدف المقرر إلى إيضاح وسائل الاتصال وتقويم خطط العلاقات العامة</w:t>
            </w:r>
          </w:p>
        </w:tc>
      </w:tr>
    </w:tbl>
    <w:p w14:paraId="76995CA8" w14:textId="77777777" w:rsidR="007367A7" w:rsidRDefault="007367A7" w:rsidP="007B6585">
      <w:pPr>
        <w:rPr>
          <w:rFonts w:asciiTheme="minorHAnsi" w:eastAsiaTheme="minorEastAsia" w:hAnsiTheme="minorHAnsi" w:cstheme="minorBidi"/>
          <w:sz w:val="28"/>
          <w:szCs w:val="28"/>
          <w:rtl/>
        </w:rPr>
      </w:pPr>
    </w:p>
    <w:p w14:paraId="268AC516" w14:textId="0B324CC4" w:rsidR="00C01010" w:rsidRDefault="001B6BE8" w:rsidP="007B6585">
      <w:pPr>
        <w:rPr>
          <w:rFonts w:asciiTheme="minorHAnsi" w:eastAsiaTheme="minorEastAsia" w:hAnsiTheme="minorHAnsi" w:cstheme="minorBidi"/>
          <w:sz w:val="28"/>
          <w:szCs w:val="28"/>
          <w:rtl/>
        </w:rPr>
      </w:pPr>
      <w:r>
        <w:rPr>
          <w:rFonts w:asciiTheme="minorHAnsi" w:eastAsiaTheme="minorEastAsia" w:hAnsiTheme="minorHAnsi" w:cstheme="minorBidi"/>
          <w:noProof/>
          <w:sz w:val="28"/>
          <w:szCs w:val="28"/>
          <w:rtl/>
        </w:rPr>
        <mc:AlternateContent>
          <mc:Choice Requires="wps">
            <w:drawing>
              <wp:anchor distT="0" distB="0" distL="114300" distR="114300" simplePos="0" relativeHeight="251664384" behindDoc="0" locked="0" layoutInCell="1" allowOverlap="1" wp14:anchorId="01B6D680" wp14:editId="05C900DA">
                <wp:simplePos x="0" y="0"/>
                <wp:positionH relativeFrom="column">
                  <wp:posOffset>-104775</wp:posOffset>
                </wp:positionH>
                <wp:positionV relativeFrom="paragraph">
                  <wp:posOffset>172085</wp:posOffset>
                </wp:positionV>
                <wp:extent cx="5505450" cy="304800"/>
                <wp:effectExtent l="9525" t="9525" r="9525" b="952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04800"/>
                        </a:xfrm>
                        <a:prstGeom prst="rect">
                          <a:avLst/>
                        </a:prstGeom>
                        <a:solidFill>
                          <a:srgbClr val="FFFFFF"/>
                        </a:solidFill>
                        <a:ln w="9525">
                          <a:solidFill>
                            <a:srgbClr val="000000"/>
                          </a:solidFill>
                          <a:miter lim="800000"/>
                          <a:headEnd/>
                          <a:tailEnd/>
                        </a:ln>
                      </wps:spPr>
                      <wps:txbx>
                        <w:txbxContent>
                          <w:p w14:paraId="67FACA5D" w14:textId="77777777" w:rsidR="007B6585" w:rsidRPr="00DD6E29" w:rsidRDefault="007B6585" w:rsidP="007B6585">
                            <w:pPr>
                              <w:rPr>
                                <w:sz w:val="28"/>
                                <w:szCs w:val="28"/>
                              </w:rPr>
                            </w:pPr>
                            <w:r>
                              <w:rPr>
                                <w:rFonts w:hint="cs"/>
                                <w:rtl/>
                              </w:rPr>
                              <w:t>9</w:t>
                            </w:r>
                            <w:r w:rsidRPr="00DD6E29">
                              <w:rPr>
                                <w:rFonts w:hint="cs"/>
                                <w:sz w:val="28"/>
                                <w:szCs w:val="28"/>
                                <w:rtl/>
                              </w:rPr>
                              <w:t xml:space="preserve">- مخرجات التعلم وطرائق  التعليم والتقييم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6D680" id="Rectangle 14" o:spid="_x0000_s1026" style="position:absolute;left:0;text-align:left;margin-left:-8.25pt;margin-top:13.55pt;width:433.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">
                <v:textbox>
                  <w:txbxContent>
                    <w:p w14:paraId="67FACA5D" w14:textId="77777777" w:rsidR="007B6585" w:rsidRPr="00DD6E29" w:rsidRDefault="007B6585" w:rsidP="007B6585">
                      <w:pPr>
                        <w:rPr>
                          <w:sz w:val="28"/>
                          <w:szCs w:val="28"/>
                        </w:rPr>
                      </w:pPr>
                      <w:r>
                        <w:rPr>
                          <w:rFonts w:hint="cs"/>
                          <w:rtl/>
                        </w:rPr>
                        <w:t>9</w:t>
                      </w:r>
                      <w:r w:rsidRPr="00DD6E29">
                        <w:rPr>
                          <w:rFonts w:hint="cs"/>
                          <w:sz w:val="28"/>
                          <w:szCs w:val="28"/>
                          <w:rtl/>
                        </w:rPr>
                        <w:t xml:space="preserve">- مخرجات التعلم وطرائق  التعليم والتقييم </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p>
                  </w:txbxContent>
                </v:textbox>
              </v:rect>
            </w:pict>
          </mc:Fallback>
        </mc:AlternateContent>
      </w:r>
    </w:p>
    <w:p w14:paraId="34B7B496" w14:textId="77777777" w:rsidR="007B6585" w:rsidRPr="009A2AC7" w:rsidRDefault="007B6585" w:rsidP="007B6585">
      <w:pPr>
        <w:rPr>
          <w:rFonts w:asciiTheme="minorHAnsi" w:eastAsiaTheme="minorEastAsia" w:hAnsiTheme="minorHAnsi" w:cstheme="minorBidi"/>
          <w:sz w:val="28"/>
          <w:szCs w:val="28"/>
        </w:rPr>
      </w:pPr>
    </w:p>
    <w:p w14:paraId="06979EEF" w14:textId="77777777" w:rsidR="007B6585" w:rsidRPr="009A2AC7" w:rsidRDefault="007B6585" w:rsidP="007B6585">
      <w:pPr>
        <w:rPr>
          <w:rFonts w:asciiTheme="minorHAnsi" w:eastAsiaTheme="minorEastAsia" w:hAnsiTheme="minorHAnsi" w:cstheme="minorBidi"/>
          <w:sz w:val="28"/>
          <w:szCs w:val="28"/>
        </w:rPr>
      </w:pPr>
    </w:p>
    <w:tbl>
      <w:tblPr>
        <w:tblStyle w:val="TableGrid"/>
        <w:bidiVisual/>
        <w:tblW w:w="10054" w:type="dxa"/>
        <w:tblInd w:w="-942" w:type="dxa"/>
        <w:tblLook w:val="04A0" w:firstRow="1" w:lastRow="0" w:firstColumn="1" w:lastColumn="0" w:noHBand="0" w:noVBand="1"/>
      </w:tblPr>
      <w:tblGrid>
        <w:gridCol w:w="981"/>
        <w:gridCol w:w="988"/>
        <w:gridCol w:w="1478"/>
        <w:gridCol w:w="2842"/>
        <w:gridCol w:w="2525"/>
        <w:gridCol w:w="1240"/>
      </w:tblGrid>
      <w:tr w:rsidR="007B6585" w:rsidRPr="009A2AC7" w14:paraId="2F37CFAE" w14:textId="77777777" w:rsidTr="00F330F6">
        <w:trPr>
          <w:trHeight w:val="441"/>
        </w:trPr>
        <w:tc>
          <w:tcPr>
            <w:tcW w:w="10054" w:type="dxa"/>
            <w:gridSpan w:val="6"/>
          </w:tcPr>
          <w:p w14:paraId="678D74F1" w14:textId="77777777" w:rsidR="007B6585" w:rsidRDefault="007B6585" w:rsidP="00C01010">
            <w:pPr>
              <w:pStyle w:val="ListParagraph"/>
              <w:numPr>
                <w:ilvl w:val="0"/>
                <w:numId w:val="2"/>
              </w:numPr>
              <w:spacing w:after="0" w:line="240" w:lineRule="auto"/>
              <w:rPr>
                <w:sz w:val="28"/>
                <w:szCs w:val="28"/>
              </w:rPr>
            </w:pPr>
            <w:r w:rsidRPr="00423B61">
              <w:rPr>
                <w:rFonts w:hint="cs"/>
                <w:sz w:val="28"/>
                <w:szCs w:val="28"/>
                <w:rtl/>
              </w:rPr>
              <w:t>الاهداف المعرفية :</w:t>
            </w:r>
          </w:p>
          <w:p w14:paraId="01B8F265" w14:textId="7BBF53B3" w:rsidR="00207810" w:rsidRPr="00C01010" w:rsidRDefault="00207810" w:rsidP="00207810">
            <w:pPr>
              <w:pStyle w:val="ListParagraph"/>
              <w:spacing w:after="0" w:line="240" w:lineRule="auto"/>
              <w:rPr>
                <w:sz w:val="28"/>
                <w:szCs w:val="28"/>
                <w:rtl/>
              </w:rPr>
            </w:pPr>
            <w:r>
              <w:rPr>
                <w:rFonts w:cs="Simplified Arabic"/>
                <w:sz w:val="28"/>
                <w:szCs w:val="28"/>
                <w:rtl/>
              </w:rPr>
              <w:t>هذا المقرر يجعل الطالب قادراً على فهم طبيعة العلاقات العامة والتداخل بين أعمالها وأعمال الإدارات والأقسام الأخرى, ومدى أهمية العلاقات العامة في تحسين صورة الجهاز الإداري أمام الجماهير, واعتبارها حلقة الوصل بين الجماهير والجهاز الإداري.</w:t>
            </w:r>
          </w:p>
        </w:tc>
      </w:tr>
      <w:tr w:rsidR="007B6585" w:rsidRPr="009A2AC7" w14:paraId="5C8AD9DB" w14:textId="77777777" w:rsidTr="00F330F6">
        <w:trPr>
          <w:trHeight w:val="170"/>
        </w:trPr>
        <w:tc>
          <w:tcPr>
            <w:tcW w:w="10054" w:type="dxa"/>
            <w:gridSpan w:val="6"/>
          </w:tcPr>
          <w:p w14:paraId="5EDCED5C" w14:textId="77777777" w:rsidR="00C01010" w:rsidRPr="009A2AC7" w:rsidRDefault="00C01010" w:rsidP="00CE6E95">
            <w:pPr>
              <w:rPr>
                <w:rFonts w:asciiTheme="minorHAnsi" w:eastAsiaTheme="minorEastAsia" w:hAnsiTheme="minorHAnsi" w:cstheme="minorBidi"/>
                <w:sz w:val="28"/>
                <w:szCs w:val="28"/>
                <w:rtl/>
              </w:rPr>
            </w:pPr>
          </w:p>
        </w:tc>
      </w:tr>
      <w:tr w:rsidR="007B6585" w:rsidRPr="009A2AC7" w14:paraId="5762374A" w14:textId="77777777" w:rsidTr="00F330F6">
        <w:tc>
          <w:tcPr>
            <w:tcW w:w="10054" w:type="dxa"/>
            <w:gridSpan w:val="6"/>
          </w:tcPr>
          <w:p w14:paraId="55D494ED" w14:textId="77777777" w:rsidR="007B6585" w:rsidRPr="00C01010" w:rsidRDefault="007B6585" w:rsidP="00C01010">
            <w:pPr>
              <w:pStyle w:val="ListParagraph"/>
              <w:numPr>
                <w:ilvl w:val="0"/>
                <w:numId w:val="2"/>
              </w:numPr>
              <w:spacing w:after="0" w:line="240" w:lineRule="auto"/>
              <w:rPr>
                <w:sz w:val="28"/>
                <w:szCs w:val="28"/>
                <w:rtl/>
              </w:rPr>
            </w:pPr>
            <w:r w:rsidRPr="00423B61">
              <w:rPr>
                <w:rFonts w:hint="cs"/>
                <w:sz w:val="28"/>
                <w:szCs w:val="28"/>
                <w:rtl/>
              </w:rPr>
              <w:t xml:space="preserve">الاهداف </w:t>
            </w:r>
            <w:r w:rsidR="00C01010">
              <w:rPr>
                <w:rFonts w:hint="cs"/>
                <w:sz w:val="28"/>
                <w:szCs w:val="28"/>
                <w:rtl/>
              </w:rPr>
              <w:t>المهاراتية</w:t>
            </w:r>
            <w:r w:rsidRPr="00423B61">
              <w:rPr>
                <w:rFonts w:hint="cs"/>
                <w:sz w:val="28"/>
                <w:szCs w:val="28"/>
                <w:rtl/>
              </w:rPr>
              <w:t xml:space="preserve"> :</w:t>
            </w:r>
          </w:p>
        </w:tc>
      </w:tr>
      <w:tr w:rsidR="007B6585" w:rsidRPr="009A2AC7" w14:paraId="532B37EA" w14:textId="77777777" w:rsidTr="00F330F6">
        <w:trPr>
          <w:trHeight w:val="2620"/>
        </w:trPr>
        <w:tc>
          <w:tcPr>
            <w:tcW w:w="10054" w:type="dxa"/>
            <w:gridSpan w:val="6"/>
          </w:tcPr>
          <w:p w14:paraId="6DF00100" w14:textId="77777777" w:rsidR="00C01010" w:rsidRDefault="00C01010" w:rsidP="00CE6E95">
            <w:pPr>
              <w:rPr>
                <w:rFonts w:asciiTheme="minorHAnsi" w:eastAsiaTheme="minorEastAsia" w:hAnsiTheme="minorHAnsi" w:cstheme="minorBidi"/>
                <w:sz w:val="28"/>
                <w:szCs w:val="28"/>
                <w:rtl/>
              </w:rPr>
            </w:pPr>
          </w:p>
          <w:p w14:paraId="1DCE3823" w14:textId="77777777" w:rsidR="007B6585" w:rsidRPr="00207810" w:rsidRDefault="00207810" w:rsidP="00207810">
            <w:pPr>
              <w:pStyle w:val="ListParagraph"/>
              <w:numPr>
                <w:ilvl w:val="0"/>
                <w:numId w:val="27"/>
              </w:numPr>
              <w:jc w:val="lowKashida"/>
              <w:rPr>
                <w:rFonts w:ascii="Times New Roman" w:eastAsia="Times New Roman" w:hAnsi="Times New Roman" w:cs="Simplified Arabic"/>
                <w:sz w:val="28"/>
                <w:szCs w:val="28"/>
              </w:rPr>
            </w:pPr>
            <w:r w:rsidRPr="00207810">
              <w:rPr>
                <w:rFonts w:cs="Simplified Arabic"/>
                <w:sz w:val="28"/>
                <w:szCs w:val="28"/>
                <w:rtl/>
              </w:rPr>
              <w:t>قدرة الطالب على إجراء البحوث والدراسات المتخصصة في مجال العلاقات العامة.ومعرفة الطرق المتبعة في جمع البيانات والمعلومات الخاصة بذلك, وكذلك معرفة استخدام طرق الاتصال المختلفة , ومعرفة الطرق المتبعة في تقويم أنشطة العلاقات العامة</w:t>
            </w:r>
            <w:r w:rsidRPr="00207810">
              <w:rPr>
                <w:rFonts w:cs="Simplified Arabic" w:hint="cs"/>
                <w:sz w:val="28"/>
                <w:szCs w:val="28"/>
                <w:rtl/>
              </w:rPr>
              <w:t xml:space="preserve">. </w:t>
            </w:r>
          </w:p>
          <w:p w14:paraId="5E5DE51B" w14:textId="68AEA33F" w:rsidR="00207810" w:rsidRPr="00207810" w:rsidRDefault="00207810" w:rsidP="00207810">
            <w:pPr>
              <w:pStyle w:val="ListParagraph"/>
              <w:numPr>
                <w:ilvl w:val="0"/>
                <w:numId w:val="27"/>
              </w:numPr>
              <w:jc w:val="lowKashida"/>
              <w:rPr>
                <w:rFonts w:ascii="Times New Roman" w:eastAsia="Times New Roman" w:hAnsi="Times New Roman" w:cs="Simplified Arabic"/>
                <w:sz w:val="28"/>
                <w:szCs w:val="28"/>
                <w:rtl/>
              </w:rPr>
            </w:pPr>
            <w:r>
              <w:rPr>
                <w:rFonts w:ascii="Arial" w:hAnsi="Arial" w:cs="Simplified Arabic"/>
                <w:color w:val="000000"/>
                <w:sz w:val="28"/>
                <w:szCs w:val="28"/>
                <w:rtl/>
              </w:rPr>
              <w:t>قدرة الطالب على اكتساب المهارات الشخصية التي تؤهله للعمل في مجال العلاقات العامة، والتصرف بمسؤولية وأخلاقيا في حالة افتراض مهنة العلاقات العامة.</w:t>
            </w:r>
          </w:p>
        </w:tc>
      </w:tr>
      <w:tr w:rsidR="007B6585" w:rsidRPr="009A2AC7" w14:paraId="585B8AAA" w14:textId="77777777" w:rsidTr="00F330F6">
        <w:trPr>
          <w:trHeight w:val="730"/>
        </w:trPr>
        <w:tc>
          <w:tcPr>
            <w:tcW w:w="10054" w:type="dxa"/>
            <w:gridSpan w:val="6"/>
          </w:tcPr>
          <w:p w14:paraId="3C0CF68E" w14:textId="77777777" w:rsidR="007B6585" w:rsidRPr="009A2AC7" w:rsidRDefault="007B6585" w:rsidP="00CE6E95">
            <w:pPr>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طرائق التعليم والتعلم:</w:t>
            </w:r>
          </w:p>
        </w:tc>
      </w:tr>
      <w:tr w:rsidR="007B6585" w:rsidRPr="009A2AC7" w14:paraId="10A62CE2" w14:textId="77777777" w:rsidTr="00F330F6">
        <w:trPr>
          <w:trHeight w:val="730"/>
        </w:trPr>
        <w:tc>
          <w:tcPr>
            <w:tcW w:w="10054" w:type="dxa"/>
            <w:gridSpan w:val="6"/>
          </w:tcPr>
          <w:p w14:paraId="4AE376DF" w14:textId="77777777" w:rsidR="007B6585" w:rsidRPr="009A2AC7" w:rsidRDefault="007B6585" w:rsidP="007B6585">
            <w:pPr>
              <w:pStyle w:val="ListParagraph"/>
              <w:numPr>
                <w:ilvl w:val="0"/>
                <w:numId w:val="3"/>
              </w:numPr>
              <w:spacing w:after="0" w:line="240" w:lineRule="auto"/>
              <w:rPr>
                <w:sz w:val="28"/>
                <w:szCs w:val="28"/>
              </w:rPr>
            </w:pPr>
            <w:r w:rsidRPr="009A2AC7">
              <w:rPr>
                <w:rFonts w:hint="cs"/>
                <w:sz w:val="28"/>
                <w:szCs w:val="28"/>
                <w:rtl/>
              </w:rPr>
              <w:t xml:space="preserve">محاضرات </w:t>
            </w:r>
          </w:p>
          <w:p w14:paraId="13541E0F" w14:textId="77777777" w:rsidR="007B6585" w:rsidRPr="009A2AC7" w:rsidRDefault="007B6585" w:rsidP="007B6585">
            <w:pPr>
              <w:pStyle w:val="ListParagraph"/>
              <w:numPr>
                <w:ilvl w:val="0"/>
                <w:numId w:val="3"/>
              </w:numPr>
              <w:spacing w:after="0" w:line="240" w:lineRule="auto"/>
              <w:rPr>
                <w:sz w:val="28"/>
                <w:szCs w:val="28"/>
              </w:rPr>
            </w:pPr>
            <w:r w:rsidRPr="009A2AC7">
              <w:rPr>
                <w:rFonts w:hint="cs"/>
                <w:sz w:val="28"/>
                <w:szCs w:val="28"/>
                <w:rtl/>
              </w:rPr>
              <w:t xml:space="preserve">حلقات نقاشية </w:t>
            </w:r>
          </w:p>
          <w:p w14:paraId="1D11DF25" w14:textId="77777777" w:rsidR="007B6585" w:rsidRPr="009A2AC7" w:rsidRDefault="007B6585" w:rsidP="007B6585">
            <w:pPr>
              <w:pStyle w:val="ListParagraph"/>
              <w:numPr>
                <w:ilvl w:val="0"/>
                <w:numId w:val="3"/>
              </w:numPr>
              <w:spacing w:after="0" w:line="240" w:lineRule="auto"/>
              <w:rPr>
                <w:sz w:val="28"/>
                <w:szCs w:val="28"/>
              </w:rPr>
            </w:pPr>
            <w:r w:rsidRPr="009A2AC7">
              <w:rPr>
                <w:rFonts w:hint="cs"/>
                <w:sz w:val="28"/>
                <w:szCs w:val="28"/>
                <w:rtl/>
              </w:rPr>
              <w:t xml:space="preserve">تقارير </w:t>
            </w:r>
          </w:p>
          <w:p w14:paraId="51AA6309" w14:textId="77777777" w:rsidR="007B6585" w:rsidRPr="009A2AC7" w:rsidRDefault="007B6585" w:rsidP="007B6585">
            <w:pPr>
              <w:pStyle w:val="ListParagraph"/>
              <w:numPr>
                <w:ilvl w:val="0"/>
                <w:numId w:val="3"/>
              </w:numPr>
              <w:spacing w:after="0" w:line="240" w:lineRule="auto"/>
              <w:rPr>
                <w:sz w:val="28"/>
                <w:szCs w:val="28"/>
                <w:rtl/>
              </w:rPr>
            </w:pPr>
            <w:r w:rsidRPr="009A2AC7">
              <w:rPr>
                <w:rFonts w:hint="cs"/>
                <w:sz w:val="28"/>
                <w:szCs w:val="28"/>
                <w:rtl/>
              </w:rPr>
              <w:t xml:space="preserve">غيرها </w:t>
            </w:r>
          </w:p>
        </w:tc>
      </w:tr>
      <w:tr w:rsidR="007B6585" w:rsidRPr="009A2AC7" w14:paraId="7C7396CF" w14:textId="77777777" w:rsidTr="00F330F6">
        <w:trPr>
          <w:trHeight w:val="730"/>
        </w:trPr>
        <w:tc>
          <w:tcPr>
            <w:tcW w:w="10054" w:type="dxa"/>
            <w:gridSpan w:val="6"/>
          </w:tcPr>
          <w:p w14:paraId="5214A10F" w14:textId="77777777" w:rsidR="007B6585" w:rsidRPr="009A2AC7" w:rsidRDefault="007B6585" w:rsidP="00CE6E95">
            <w:pPr>
              <w:pStyle w:val="ListParagraph"/>
              <w:rPr>
                <w:sz w:val="28"/>
                <w:szCs w:val="28"/>
                <w:rtl/>
              </w:rPr>
            </w:pPr>
            <w:r w:rsidRPr="009A2AC7">
              <w:rPr>
                <w:rFonts w:hint="cs"/>
                <w:sz w:val="28"/>
                <w:szCs w:val="28"/>
                <w:rtl/>
              </w:rPr>
              <w:t xml:space="preserve">طرائق التقييم </w:t>
            </w:r>
          </w:p>
        </w:tc>
      </w:tr>
      <w:tr w:rsidR="007B6585" w:rsidRPr="009A2AC7" w14:paraId="5369DDE5" w14:textId="77777777" w:rsidTr="00F330F6">
        <w:trPr>
          <w:trHeight w:val="730"/>
        </w:trPr>
        <w:tc>
          <w:tcPr>
            <w:tcW w:w="10054" w:type="dxa"/>
            <w:gridSpan w:val="6"/>
          </w:tcPr>
          <w:p w14:paraId="796D85A5" w14:textId="77777777" w:rsidR="007B6585" w:rsidRPr="009A2AC7" w:rsidRDefault="007B6585" w:rsidP="007B6585">
            <w:pPr>
              <w:pStyle w:val="ListParagraph"/>
              <w:numPr>
                <w:ilvl w:val="0"/>
                <w:numId w:val="3"/>
              </w:numPr>
              <w:spacing w:after="0" w:line="240" w:lineRule="auto"/>
              <w:rPr>
                <w:sz w:val="28"/>
                <w:szCs w:val="28"/>
              </w:rPr>
            </w:pPr>
            <w:r w:rsidRPr="009A2AC7">
              <w:rPr>
                <w:rFonts w:hint="cs"/>
                <w:sz w:val="28"/>
                <w:szCs w:val="28"/>
                <w:rtl/>
              </w:rPr>
              <w:t xml:space="preserve">امتحانات تحريرية </w:t>
            </w:r>
          </w:p>
          <w:p w14:paraId="79AD1448" w14:textId="77777777" w:rsidR="007B6585" w:rsidRPr="009A2AC7" w:rsidRDefault="007B6585" w:rsidP="007B6585">
            <w:pPr>
              <w:pStyle w:val="ListParagraph"/>
              <w:numPr>
                <w:ilvl w:val="0"/>
                <w:numId w:val="3"/>
              </w:numPr>
              <w:spacing w:after="0" w:line="240" w:lineRule="auto"/>
              <w:rPr>
                <w:sz w:val="28"/>
                <w:szCs w:val="28"/>
              </w:rPr>
            </w:pPr>
            <w:r w:rsidRPr="009A2AC7">
              <w:rPr>
                <w:rFonts w:hint="cs"/>
                <w:sz w:val="28"/>
                <w:szCs w:val="28"/>
                <w:rtl/>
              </w:rPr>
              <w:t xml:space="preserve">امتحانات شفوية </w:t>
            </w:r>
          </w:p>
          <w:p w14:paraId="7FF00C68" w14:textId="77777777" w:rsidR="007B6585" w:rsidRPr="009A2AC7" w:rsidRDefault="007B6585" w:rsidP="007B6585">
            <w:pPr>
              <w:pStyle w:val="ListParagraph"/>
              <w:numPr>
                <w:ilvl w:val="0"/>
                <w:numId w:val="3"/>
              </w:numPr>
              <w:spacing w:after="0" w:line="240" w:lineRule="auto"/>
              <w:rPr>
                <w:sz w:val="28"/>
                <w:szCs w:val="28"/>
              </w:rPr>
            </w:pPr>
            <w:r w:rsidRPr="009A2AC7">
              <w:rPr>
                <w:rFonts w:hint="cs"/>
                <w:sz w:val="28"/>
                <w:szCs w:val="28"/>
                <w:rtl/>
              </w:rPr>
              <w:t xml:space="preserve">واجبات يكلف بها الطلبة </w:t>
            </w:r>
          </w:p>
          <w:p w14:paraId="3718F488" w14:textId="77777777" w:rsidR="007B6585" w:rsidRPr="009A2AC7" w:rsidRDefault="007B6585" w:rsidP="007B6585">
            <w:pPr>
              <w:pStyle w:val="ListParagraph"/>
              <w:numPr>
                <w:ilvl w:val="0"/>
                <w:numId w:val="3"/>
              </w:numPr>
              <w:spacing w:after="0" w:line="240" w:lineRule="auto"/>
              <w:rPr>
                <w:sz w:val="28"/>
                <w:szCs w:val="28"/>
                <w:rtl/>
              </w:rPr>
            </w:pPr>
            <w:r w:rsidRPr="009A2AC7">
              <w:rPr>
                <w:rFonts w:hint="cs"/>
                <w:sz w:val="28"/>
                <w:szCs w:val="28"/>
                <w:rtl/>
              </w:rPr>
              <w:t xml:space="preserve">غيرها </w:t>
            </w:r>
          </w:p>
        </w:tc>
      </w:tr>
      <w:tr w:rsidR="007B6585" w:rsidRPr="009A2AC7" w14:paraId="4CE9C608" w14:textId="77777777" w:rsidTr="00F330F6">
        <w:trPr>
          <w:trHeight w:val="730"/>
        </w:trPr>
        <w:tc>
          <w:tcPr>
            <w:tcW w:w="10054" w:type="dxa"/>
            <w:gridSpan w:val="6"/>
          </w:tcPr>
          <w:p w14:paraId="1F7287E4" w14:textId="77777777" w:rsidR="007B6585" w:rsidRPr="009A2AC7" w:rsidRDefault="007B6585" w:rsidP="007B6585">
            <w:pPr>
              <w:pStyle w:val="ListParagraph"/>
              <w:numPr>
                <w:ilvl w:val="0"/>
                <w:numId w:val="3"/>
              </w:numPr>
              <w:spacing w:after="0" w:line="240" w:lineRule="auto"/>
              <w:rPr>
                <w:sz w:val="28"/>
                <w:szCs w:val="28"/>
              </w:rPr>
            </w:pPr>
            <w:r w:rsidRPr="009A2AC7">
              <w:rPr>
                <w:rFonts w:hint="cs"/>
                <w:sz w:val="28"/>
                <w:szCs w:val="28"/>
                <w:rtl/>
              </w:rPr>
              <w:t xml:space="preserve">الاهداف الوجدانية والقيمية </w:t>
            </w:r>
          </w:p>
          <w:p w14:paraId="07D3E64F" w14:textId="77777777" w:rsidR="007B6585" w:rsidRPr="009A2AC7" w:rsidRDefault="007B6585" w:rsidP="00CE6E95">
            <w:pPr>
              <w:ind w:left="360"/>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 xml:space="preserve">ج1- التسلسل المنطقي للافكار </w:t>
            </w:r>
          </w:p>
          <w:p w14:paraId="67372C2E" w14:textId="77777777" w:rsidR="007B6585" w:rsidRPr="009A2AC7" w:rsidRDefault="007B6585" w:rsidP="00CE6E95">
            <w:pPr>
              <w:ind w:left="360"/>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 xml:space="preserve">ج2- الموضوعية في المناقشات </w:t>
            </w:r>
          </w:p>
          <w:p w14:paraId="4AA6C57D" w14:textId="77777777" w:rsidR="007B6585" w:rsidRPr="009A2AC7" w:rsidRDefault="007B6585" w:rsidP="00CE6E95">
            <w:pPr>
              <w:ind w:left="360"/>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ج3- التحليل المنطقي / المفهوم</w:t>
            </w:r>
          </w:p>
          <w:p w14:paraId="7AF33202" w14:textId="77777777" w:rsidR="007B6585" w:rsidRPr="009A2AC7" w:rsidRDefault="007B6585" w:rsidP="00CE6E95">
            <w:pPr>
              <w:ind w:left="360"/>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ج4- العصف الذهني</w:t>
            </w:r>
          </w:p>
          <w:p w14:paraId="5ED2829E" w14:textId="77777777" w:rsidR="007B6585" w:rsidRPr="009A2AC7" w:rsidRDefault="007B6585" w:rsidP="00CE6E95">
            <w:pPr>
              <w:ind w:left="360"/>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 xml:space="preserve">ج5 </w:t>
            </w:r>
            <w:r w:rsidRPr="009A2AC7">
              <w:rPr>
                <w:rFonts w:asciiTheme="minorHAnsi" w:eastAsiaTheme="minorEastAsia" w:hAnsiTheme="minorHAnsi" w:cstheme="minorBidi"/>
                <w:sz w:val="28"/>
                <w:szCs w:val="28"/>
                <w:rtl/>
              </w:rPr>
              <w:t>–</w:t>
            </w:r>
            <w:r w:rsidRPr="009A2AC7">
              <w:rPr>
                <w:rFonts w:asciiTheme="minorHAnsi" w:eastAsiaTheme="minorEastAsia" w:hAnsiTheme="minorHAnsi" w:cstheme="minorBidi" w:hint="cs"/>
                <w:sz w:val="28"/>
                <w:szCs w:val="28"/>
                <w:rtl/>
              </w:rPr>
              <w:t xml:space="preserve"> غيرها </w:t>
            </w:r>
          </w:p>
        </w:tc>
      </w:tr>
      <w:tr w:rsidR="007B6585" w:rsidRPr="009A2AC7" w14:paraId="3C24C7C5" w14:textId="77777777" w:rsidTr="00F330F6">
        <w:trPr>
          <w:trHeight w:val="730"/>
        </w:trPr>
        <w:tc>
          <w:tcPr>
            <w:tcW w:w="10054" w:type="dxa"/>
            <w:gridSpan w:val="6"/>
          </w:tcPr>
          <w:p w14:paraId="3F5F0A8E" w14:textId="77777777" w:rsidR="007B6585" w:rsidRPr="009A2AC7" w:rsidRDefault="007B6585" w:rsidP="007B6585">
            <w:pPr>
              <w:pStyle w:val="ListParagraph"/>
              <w:numPr>
                <w:ilvl w:val="0"/>
                <w:numId w:val="3"/>
              </w:numPr>
              <w:spacing w:after="0" w:line="240" w:lineRule="auto"/>
              <w:rPr>
                <w:sz w:val="28"/>
                <w:szCs w:val="28"/>
                <w:rtl/>
              </w:rPr>
            </w:pPr>
            <w:r w:rsidRPr="009A2AC7">
              <w:rPr>
                <w:rFonts w:hint="cs"/>
                <w:sz w:val="28"/>
                <w:szCs w:val="28"/>
                <w:rtl/>
              </w:rPr>
              <w:t>طرائق التعليم والتعلم:</w:t>
            </w:r>
          </w:p>
        </w:tc>
      </w:tr>
      <w:tr w:rsidR="007B6585" w:rsidRPr="009A2AC7" w14:paraId="29B3607E" w14:textId="77777777" w:rsidTr="00F330F6">
        <w:trPr>
          <w:trHeight w:val="730"/>
        </w:trPr>
        <w:tc>
          <w:tcPr>
            <w:tcW w:w="10054" w:type="dxa"/>
            <w:gridSpan w:val="6"/>
          </w:tcPr>
          <w:p w14:paraId="6A10B6C4" w14:textId="77777777" w:rsidR="007B6585" w:rsidRPr="009A2AC7" w:rsidRDefault="007B6585" w:rsidP="007B6585">
            <w:pPr>
              <w:pStyle w:val="ListParagraph"/>
              <w:numPr>
                <w:ilvl w:val="0"/>
                <w:numId w:val="3"/>
              </w:numPr>
              <w:spacing w:after="0" w:line="240" w:lineRule="auto"/>
              <w:rPr>
                <w:sz w:val="28"/>
                <w:szCs w:val="28"/>
              </w:rPr>
            </w:pPr>
            <w:r w:rsidRPr="009A2AC7">
              <w:rPr>
                <w:rFonts w:hint="cs"/>
                <w:sz w:val="28"/>
                <w:szCs w:val="28"/>
                <w:rtl/>
              </w:rPr>
              <w:t xml:space="preserve">محاضرات </w:t>
            </w:r>
          </w:p>
          <w:p w14:paraId="1E40741E" w14:textId="77777777" w:rsidR="007B6585" w:rsidRPr="009A2AC7" w:rsidRDefault="007B6585" w:rsidP="007B6585">
            <w:pPr>
              <w:pStyle w:val="ListParagraph"/>
              <w:numPr>
                <w:ilvl w:val="0"/>
                <w:numId w:val="3"/>
              </w:numPr>
              <w:spacing w:after="0" w:line="240" w:lineRule="auto"/>
              <w:rPr>
                <w:sz w:val="28"/>
                <w:szCs w:val="28"/>
                <w:rtl/>
              </w:rPr>
            </w:pPr>
            <w:r w:rsidRPr="009A2AC7">
              <w:rPr>
                <w:rFonts w:hint="cs"/>
                <w:sz w:val="28"/>
                <w:szCs w:val="28"/>
                <w:rtl/>
              </w:rPr>
              <w:t xml:space="preserve">اسئلة ومناقشات فكرية </w:t>
            </w:r>
          </w:p>
        </w:tc>
      </w:tr>
      <w:tr w:rsidR="007B6585" w:rsidRPr="009A2AC7" w14:paraId="732A157C" w14:textId="77777777" w:rsidTr="00F330F6">
        <w:trPr>
          <w:trHeight w:val="730"/>
        </w:trPr>
        <w:tc>
          <w:tcPr>
            <w:tcW w:w="10054" w:type="dxa"/>
            <w:gridSpan w:val="6"/>
          </w:tcPr>
          <w:p w14:paraId="61898116" w14:textId="77777777" w:rsidR="007B6585" w:rsidRPr="009A2AC7" w:rsidRDefault="007B6585" w:rsidP="00CE6E95">
            <w:pPr>
              <w:pStyle w:val="ListParagraph"/>
              <w:rPr>
                <w:sz w:val="28"/>
                <w:szCs w:val="28"/>
                <w:rtl/>
              </w:rPr>
            </w:pPr>
            <w:r w:rsidRPr="009A2AC7">
              <w:rPr>
                <w:rFonts w:hint="cs"/>
                <w:sz w:val="28"/>
                <w:szCs w:val="28"/>
                <w:rtl/>
              </w:rPr>
              <w:t xml:space="preserve">طرائق التقييم </w:t>
            </w:r>
          </w:p>
        </w:tc>
      </w:tr>
      <w:tr w:rsidR="007B6585" w:rsidRPr="009A2AC7" w14:paraId="6F01941E" w14:textId="77777777" w:rsidTr="00F330F6">
        <w:trPr>
          <w:trHeight w:val="730"/>
        </w:trPr>
        <w:tc>
          <w:tcPr>
            <w:tcW w:w="10054" w:type="dxa"/>
            <w:gridSpan w:val="6"/>
          </w:tcPr>
          <w:p w14:paraId="308736DA" w14:textId="77777777" w:rsidR="007B6585" w:rsidRPr="009A2AC7" w:rsidRDefault="007B6585" w:rsidP="007B6585">
            <w:pPr>
              <w:pStyle w:val="ListParagraph"/>
              <w:numPr>
                <w:ilvl w:val="0"/>
                <w:numId w:val="3"/>
              </w:numPr>
              <w:spacing w:after="0" w:line="240" w:lineRule="auto"/>
              <w:rPr>
                <w:sz w:val="28"/>
                <w:szCs w:val="28"/>
              </w:rPr>
            </w:pPr>
            <w:r w:rsidRPr="009A2AC7">
              <w:rPr>
                <w:rFonts w:hint="cs"/>
                <w:sz w:val="28"/>
                <w:szCs w:val="28"/>
                <w:rtl/>
              </w:rPr>
              <w:t xml:space="preserve">اسئلة شفوية </w:t>
            </w:r>
          </w:p>
          <w:p w14:paraId="4E5005F6" w14:textId="77777777" w:rsidR="007B6585" w:rsidRPr="009A2AC7" w:rsidRDefault="007B6585" w:rsidP="007B6585">
            <w:pPr>
              <w:pStyle w:val="ListParagraph"/>
              <w:numPr>
                <w:ilvl w:val="0"/>
                <w:numId w:val="3"/>
              </w:numPr>
              <w:spacing w:after="0" w:line="240" w:lineRule="auto"/>
              <w:rPr>
                <w:sz w:val="28"/>
                <w:szCs w:val="28"/>
                <w:rtl/>
              </w:rPr>
            </w:pPr>
            <w:r w:rsidRPr="009A2AC7">
              <w:rPr>
                <w:rFonts w:hint="cs"/>
                <w:sz w:val="28"/>
                <w:szCs w:val="28"/>
                <w:rtl/>
              </w:rPr>
              <w:t xml:space="preserve">طرح اسئلة تطبيقية للواقع وملاحظة الاجابات الفكرية لكل طالب </w:t>
            </w:r>
          </w:p>
        </w:tc>
      </w:tr>
      <w:tr w:rsidR="007B6585" w:rsidRPr="009A2AC7" w14:paraId="6E6EEFF7" w14:textId="77777777" w:rsidTr="00F330F6">
        <w:trPr>
          <w:trHeight w:val="730"/>
        </w:trPr>
        <w:tc>
          <w:tcPr>
            <w:tcW w:w="10054" w:type="dxa"/>
            <w:gridSpan w:val="6"/>
          </w:tcPr>
          <w:p w14:paraId="2A9C365D" w14:textId="77777777" w:rsidR="007B6585" w:rsidRPr="009A2AC7" w:rsidRDefault="007B6585" w:rsidP="007B6585">
            <w:pPr>
              <w:pStyle w:val="ListParagraph"/>
              <w:numPr>
                <w:ilvl w:val="0"/>
                <w:numId w:val="3"/>
              </w:numPr>
              <w:spacing w:after="0" w:line="240" w:lineRule="auto"/>
              <w:rPr>
                <w:sz w:val="28"/>
                <w:szCs w:val="28"/>
              </w:rPr>
            </w:pPr>
            <w:r w:rsidRPr="009A2AC7">
              <w:rPr>
                <w:rFonts w:hint="cs"/>
                <w:sz w:val="28"/>
                <w:szCs w:val="28"/>
                <w:rtl/>
              </w:rPr>
              <w:t>المهارات العامة والتأهيلية المنقولة ( المهارات الاخرى المتعلقة بقابلية التوظيف والتطور الشخصي )</w:t>
            </w:r>
          </w:p>
          <w:p w14:paraId="45DE642D" w14:textId="1AEA591E" w:rsidR="007B6585" w:rsidRPr="009A2AC7" w:rsidRDefault="007B6585" w:rsidP="007B6585">
            <w:pPr>
              <w:pStyle w:val="ListParagraph"/>
              <w:numPr>
                <w:ilvl w:val="0"/>
                <w:numId w:val="3"/>
              </w:numPr>
              <w:spacing w:after="0" w:line="240" w:lineRule="auto"/>
              <w:rPr>
                <w:sz w:val="28"/>
                <w:szCs w:val="28"/>
              </w:rPr>
            </w:pPr>
            <w:r w:rsidRPr="009A2AC7">
              <w:rPr>
                <w:rFonts w:hint="cs"/>
                <w:sz w:val="28"/>
                <w:szCs w:val="28"/>
                <w:rtl/>
              </w:rPr>
              <w:t xml:space="preserve">د1- </w:t>
            </w:r>
            <w:r w:rsidR="00D44C91">
              <w:rPr>
                <w:rFonts w:hint="cs"/>
                <w:sz w:val="28"/>
                <w:szCs w:val="28"/>
                <w:rtl/>
              </w:rPr>
              <w:t xml:space="preserve">قابلية وضع خطة </w:t>
            </w:r>
            <w:r w:rsidR="009558EB">
              <w:rPr>
                <w:rFonts w:hint="cs"/>
                <w:sz w:val="28"/>
                <w:szCs w:val="28"/>
                <w:rtl/>
              </w:rPr>
              <w:t>واستراتيجية لقسم ادارة علاقات عامة.</w:t>
            </w:r>
          </w:p>
          <w:p w14:paraId="7FB5FCBE" w14:textId="127036C4" w:rsidR="007B6585" w:rsidRPr="009A2AC7" w:rsidRDefault="007B6585" w:rsidP="007B6585">
            <w:pPr>
              <w:pStyle w:val="ListParagraph"/>
              <w:numPr>
                <w:ilvl w:val="0"/>
                <w:numId w:val="3"/>
              </w:numPr>
              <w:spacing w:after="0" w:line="240" w:lineRule="auto"/>
              <w:rPr>
                <w:sz w:val="28"/>
                <w:szCs w:val="28"/>
              </w:rPr>
            </w:pPr>
            <w:r w:rsidRPr="009A2AC7">
              <w:rPr>
                <w:rFonts w:hint="cs"/>
                <w:sz w:val="28"/>
                <w:szCs w:val="28"/>
                <w:rtl/>
              </w:rPr>
              <w:t>د2-</w:t>
            </w:r>
            <w:r w:rsidR="009558EB">
              <w:rPr>
                <w:rFonts w:hint="cs"/>
                <w:sz w:val="28"/>
                <w:szCs w:val="28"/>
                <w:rtl/>
              </w:rPr>
              <w:t xml:space="preserve"> امكانية الاتصال وبكفائة مع زملاء العمل.</w:t>
            </w:r>
          </w:p>
          <w:p w14:paraId="03AE0288" w14:textId="784ED611" w:rsidR="007B6585" w:rsidRPr="009A2AC7" w:rsidRDefault="007B6585" w:rsidP="00F330F6">
            <w:pPr>
              <w:pStyle w:val="ListParagraph"/>
              <w:numPr>
                <w:ilvl w:val="0"/>
                <w:numId w:val="3"/>
              </w:numPr>
              <w:spacing w:after="0" w:line="240" w:lineRule="auto"/>
              <w:ind w:firstLine="31"/>
              <w:rPr>
                <w:sz w:val="28"/>
                <w:szCs w:val="28"/>
              </w:rPr>
            </w:pPr>
            <w:r w:rsidRPr="009A2AC7">
              <w:rPr>
                <w:rFonts w:hint="cs"/>
                <w:sz w:val="28"/>
                <w:szCs w:val="28"/>
                <w:rtl/>
              </w:rPr>
              <w:t>د3-</w:t>
            </w:r>
            <w:r w:rsidR="009558EB">
              <w:rPr>
                <w:rFonts w:hint="cs"/>
                <w:sz w:val="28"/>
                <w:szCs w:val="28"/>
                <w:rtl/>
              </w:rPr>
              <w:t xml:space="preserve"> قابلية توجيهيه .</w:t>
            </w:r>
          </w:p>
          <w:p w14:paraId="45A3D879" w14:textId="6B74BBA0" w:rsidR="007B6585" w:rsidRPr="009A2AC7" w:rsidRDefault="007B6585" w:rsidP="007B6585">
            <w:pPr>
              <w:pStyle w:val="ListParagraph"/>
              <w:numPr>
                <w:ilvl w:val="0"/>
                <w:numId w:val="3"/>
              </w:numPr>
              <w:spacing w:after="0" w:line="240" w:lineRule="auto"/>
              <w:rPr>
                <w:sz w:val="28"/>
                <w:szCs w:val="28"/>
              </w:rPr>
            </w:pPr>
            <w:r w:rsidRPr="009A2AC7">
              <w:rPr>
                <w:rFonts w:hint="cs"/>
                <w:sz w:val="28"/>
                <w:szCs w:val="28"/>
                <w:rtl/>
              </w:rPr>
              <w:t>د4-</w:t>
            </w:r>
            <w:r w:rsidR="009558EB">
              <w:rPr>
                <w:rFonts w:hint="cs"/>
                <w:sz w:val="28"/>
                <w:szCs w:val="28"/>
                <w:rtl/>
              </w:rPr>
              <w:t xml:space="preserve"> معرفه باستخدام طرق الرقابة الفعالة.</w:t>
            </w:r>
          </w:p>
          <w:p w14:paraId="5B01C853" w14:textId="77777777" w:rsidR="007B6585" w:rsidRPr="009A2AC7" w:rsidRDefault="007B6585" w:rsidP="009558EB">
            <w:pPr>
              <w:pStyle w:val="ListParagraph"/>
              <w:numPr>
                <w:ilvl w:val="0"/>
                <w:numId w:val="3"/>
              </w:numPr>
              <w:spacing w:after="0" w:line="240" w:lineRule="auto"/>
              <w:rPr>
                <w:sz w:val="28"/>
                <w:szCs w:val="28"/>
                <w:rtl/>
              </w:rPr>
            </w:pPr>
          </w:p>
        </w:tc>
      </w:tr>
      <w:tr w:rsidR="007B6585" w:rsidRPr="009A2AC7" w14:paraId="54ADE854" w14:textId="77777777" w:rsidTr="00F330F6">
        <w:trPr>
          <w:trHeight w:val="730"/>
        </w:trPr>
        <w:tc>
          <w:tcPr>
            <w:tcW w:w="10054" w:type="dxa"/>
            <w:gridSpan w:val="6"/>
          </w:tcPr>
          <w:p w14:paraId="30F8D270" w14:textId="77777777" w:rsidR="007B6585" w:rsidRPr="009A2AC7" w:rsidRDefault="007B6585" w:rsidP="007B6585">
            <w:pPr>
              <w:pStyle w:val="ListParagraph"/>
              <w:numPr>
                <w:ilvl w:val="0"/>
                <w:numId w:val="3"/>
              </w:numPr>
              <w:spacing w:after="0" w:line="240" w:lineRule="auto"/>
              <w:rPr>
                <w:sz w:val="28"/>
                <w:szCs w:val="28"/>
                <w:rtl/>
              </w:rPr>
            </w:pPr>
            <w:r w:rsidRPr="009A2AC7">
              <w:rPr>
                <w:rFonts w:hint="cs"/>
                <w:sz w:val="28"/>
                <w:szCs w:val="28"/>
                <w:rtl/>
              </w:rPr>
              <w:lastRenderedPageBreak/>
              <w:t xml:space="preserve">بنية المقرر </w:t>
            </w:r>
          </w:p>
        </w:tc>
      </w:tr>
      <w:tr w:rsidR="007B6585" w:rsidRPr="009A2AC7" w14:paraId="5D8AD3AD" w14:textId="77777777" w:rsidTr="00F330F6">
        <w:tc>
          <w:tcPr>
            <w:tcW w:w="981" w:type="dxa"/>
          </w:tcPr>
          <w:p w14:paraId="2EB6CFF5" w14:textId="77777777" w:rsidR="007B6585" w:rsidRPr="009A2AC7" w:rsidRDefault="007B6585" w:rsidP="00CE6E95">
            <w:pPr>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الاسبوع</w:t>
            </w:r>
          </w:p>
        </w:tc>
        <w:tc>
          <w:tcPr>
            <w:tcW w:w="988" w:type="dxa"/>
          </w:tcPr>
          <w:p w14:paraId="3654C3FE" w14:textId="77777777" w:rsidR="007B6585" w:rsidRPr="009A2AC7" w:rsidRDefault="007B6585" w:rsidP="00CE6E95">
            <w:pPr>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 xml:space="preserve">الساعات </w:t>
            </w:r>
          </w:p>
        </w:tc>
        <w:tc>
          <w:tcPr>
            <w:tcW w:w="1478" w:type="dxa"/>
          </w:tcPr>
          <w:p w14:paraId="6CEFC6E1" w14:textId="77777777" w:rsidR="007B6585" w:rsidRPr="009A2AC7" w:rsidRDefault="007B6585" w:rsidP="00CE6E95">
            <w:pPr>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 xml:space="preserve">مخرجات التعلم المطلوبة </w:t>
            </w:r>
          </w:p>
        </w:tc>
        <w:tc>
          <w:tcPr>
            <w:tcW w:w="2842" w:type="dxa"/>
          </w:tcPr>
          <w:p w14:paraId="45AD9D40" w14:textId="77777777" w:rsidR="007B6585" w:rsidRPr="009A2AC7" w:rsidRDefault="007B6585" w:rsidP="00CE6E95">
            <w:pPr>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اسم الوحدة /الموضوع</w:t>
            </w:r>
          </w:p>
        </w:tc>
        <w:tc>
          <w:tcPr>
            <w:tcW w:w="2525" w:type="dxa"/>
          </w:tcPr>
          <w:p w14:paraId="30766F4D" w14:textId="77777777" w:rsidR="007B6585" w:rsidRPr="009A2AC7" w:rsidRDefault="007B6585" w:rsidP="00CE6E95">
            <w:pPr>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 xml:space="preserve">طريقة التعليم </w:t>
            </w:r>
          </w:p>
        </w:tc>
        <w:tc>
          <w:tcPr>
            <w:tcW w:w="1240" w:type="dxa"/>
          </w:tcPr>
          <w:p w14:paraId="4A98A8A6" w14:textId="77777777" w:rsidR="007B6585" w:rsidRPr="009A2AC7" w:rsidRDefault="007B6585" w:rsidP="00CE6E95">
            <w:pPr>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 xml:space="preserve">طريقة التقييم </w:t>
            </w:r>
          </w:p>
        </w:tc>
      </w:tr>
      <w:tr w:rsidR="007B6585" w:rsidRPr="009A2AC7" w14:paraId="14E52264" w14:textId="77777777" w:rsidTr="00F330F6">
        <w:tc>
          <w:tcPr>
            <w:tcW w:w="981" w:type="dxa"/>
          </w:tcPr>
          <w:p w14:paraId="31E778DA" w14:textId="77777777" w:rsidR="007B6585" w:rsidRPr="009A2AC7" w:rsidRDefault="00C11A7D" w:rsidP="00CE6E95">
            <w:pPr>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1</w:t>
            </w:r>
          </w:p>
          <w:p w14:paraId="18141758" w14:textId="77777777" w:rsidR="007B6585" w:rsidRPr="009A2AC7" w:rsidRDefault="007B6585" w:rsidP="00CE6E95">
            <w:pPr>
              <w:rPr>
                <w:rFonts w:asciiTheme="minorHAnsi" w:eastAsiaTheme="minorEastAsia" w:hAnsiTheme="minorHAnsi" w:cstheme="minorBidi"/>
                <w:sz w:val="28"/>
                <w:szCs w:val="28"/>
                <w:rtl/>
              </w:rPr>
            </w:pPr>
          </w:p>
        </w:tc>
        <w:tc>
          <w:tcPr>
            <w:tcW w:w="988" w:type="dxa"/>
          </w:tcPr>
          <w:p w14:paraId="55D03DC5" w14:textId="5567CD36" w:rsidR="007B6585" w:rsidRPr="009A2AC7" w:rsidRDefault="007964CA" w:rsidP="00CE6E95">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2</w:t>
            </w:r>
          </w:p>
        </w:tc>
        <w:tc>
          <w:tcPr>
            <w:tcW w:w="1478" w:type="dxa"/>
          </w:tcPr>
          <w:p w14:paraId="30DE8E40" w14:textId="77777777" w:rsidR="007B6585" w:rsidRPr="009A2AC7" w:rsidRDefault="007B6585" w:rsidP="00CE6E95">
            <w:pPr>
              <w:rPr>
                <w:rFonts w:asciiTheme="minorHAnsi" w:eastAsiaTheme="minorEastAsia" w:hAnsiTheme="minorHAnsi" w:cstheme="minorBidi"/>
                <w:sz w:val="28"/>
                <w:szCs w:val="28"/>
                <w:rtl/>
              </w:rPr>
            </w:pPr>
          </w:p>
        </w:tc>
        <w:tc>
          <w:tcPr>
            <w:tcW w:w="2842" w:type="dxa"/>
          </w:tcPr>
          <w:p w14:paraId="6504055D" w14:textId="3C8A323D" w:rsidR="00C11A7D" w:rsidRPr="009A2AC7" w:rsidRDefault="007964CA" w:rsidP="00CE6E95">
            <w:pPr>
              <w:rPr>
                <w:rFonts w:asciiTheme="minorHAnsi" w:eastAsiaTheme="minorEastAsia" w:hAnsiTheme="minorHAnsi" w:cstheme="minorBidi"/>
                <w:b/>
                <w:bCs/>
                <w:rtl/>
              </w:rPr>
            </w:pPr>
            <w:r>
              <w:rPr>
                <w:rFonts w:asciiTheme="minorHAnsi" w:eastAsiaTheme="minorEastAsia" w:hAnsiTheme="minorHAnsi" w:cstheme="minorBidi" w:hint="cs"/>
                <w:b/>
                <w:bCs/>
                <w:rtl/>
              </w:rPr>
              <w:t xml:space="preserve">نظرة عامة حول مادة العلاقات العامة ومفرداتها الدراسية </w:t>
            </w:r>
          </w:p>
        </w:tc>
        <w:tc>
          <w:tcPr>
            <w:tcW w:w="2525" w:type="dxa"/>
          </w:tcPr>
          <w:p w14:paraId="664EB200" w14:textId="1E1316C0" w:rsidR="00C11A7D" w:rsidRPr="009A2AC7" w:rsidRDefault="00C11A7D" w:rsidP="00CE6E95">
            <w:pPr>
              <w:rPr>
                <w:rFonts w:asciiTheme="minorHAnsi" w:eastAsiaTheme="minorEastAsia" w:hAnsiTheme="minorHAnsi" w:cstheme="minorBidi"/>
                <w:b/>
                <w:bCs/>
                <w:rtl/>
              </w:rPr>
            </w:pPr>
          </w:p>
        </w:tc>
        <w:tc>
          <w:tcPr>
            <w:tcW w:w="1240" w:type="dxa"/>
          </w:tcPr>
          <w:p w14:paraId="740F9572" w14:textId="77777777" w:rsidR="00C11A7D" w:rsidRPr="009A2AC7" w:rsidRDefault="00C11A7D" w:rsidP="00CE6E95">
            <w:pPr>
              <w:rPr>
                <w:rFonts w:asciiTheme="minorHAnsi" w:eastAsiaTheme="minorEastAsia" w:hAnsiTheme="minorHAnsi" w:cstheme="minorBidi"/>
                <w:b/>
                <w:bCs/>
                <w:rtl/>
              </w:rPr>
            </w:pPr>
          </w:p>
        </w:tc>
      </w:tr>
      <w:tr w:rsidR="00653AD3" w:rsidRPr="009A2AC7" w14:paraId="36EE748B" w14:textId="77777777" w:rsidTr="00F330F6">
        <w:tc>
          <w:tcPr>
            <w:tcW w:w="981" w:type="dxa"/>
          </w:tcPr>
          <w:p w14:paraId="35650010" w14:textId="77777777" w:rsidR="00653AD3" w:rsidRPr="009A2AC7" w:rsidRDefault="00653AD3" w:rsidP="00CE6E95">
            <w:pPr>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2</w:t>
            </w:r>
          </w:p>
          <w:p w14:paraId="7EC04651" w14:textId="77777777" w:rsidR="00653AD3" w:rsidRPr="009A2AC7" w:rsidRDefault="00653AD3" w:rsidP="00CE6E95">
            <w:pPr>
              <w:rPr>
                <w:rFonts w:asciiTheme="minorHAnsi" w:eastAsiaTheme="minorEastAsia" w:hAnsiTheme="minorHAnsi" w:cstheme="minorBidi"/>
                <w:sz w:val="28"/>
                <w:szCs w:val="28"/>
                <w:rtl/>
              </w:rPr>
            </w:pPr>
          </w:p>
        </w:tc>
        <w:tc>
          <w:tcPr>
            <w:tcW w:w="988" w:type="dxa"/>
          </w:tcPr>
          <w:p w14:paraId="31568FD5" w14:textId="0A387433" w:rsidR="00653AD3" w:rsidRPr="009A2AC7" w:rsidRDefault="00653AD3" w:rsidP="00CE6E95">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2</w:t>
            </w:r>
          </w:p>
        </w:tc>
        <w:tc>
          <w:tcPr>
            <w:tcW w:w="1478" w:type="dxa"/>
            <w:vMerge w:val="restart"/>
          </w:tcPr>
          <w:p w14:paraId="56C60388" w14:textId="77777777" w:rsidR="00653AD3" w:rsidRDefault="00653AD3" w:rsidP="002D1867">
            <w:pPr>
              <w:rPr>
                <w:rFonts w:asciiTheme="minorHAnsi" w:eastAsiaTheme="minorEastAsia" w:hAnsiTheme="minorHAnsi" w:cstheme="minorBidi"/>
                <w:b/>
                <w:bCs/>
                <w:rtl/>
              </w:rPr>
            </w:pPr>
            <w:r>
              <w:rPr>
                <w:rFonts w:asciiTheme="minorHAnsi" w:eastAsiaTheme="minorEastAsia" w:hAnsiTheme="minorHAnsi" w:cstheme="minorBidi" w:hint="cs"/>
                <w:b/>
                <w:bCs/>
                <w:rtl/>
              </w:rPr>
              <w:t>خلفية عامة حول مفهوم العلاقات العامة.</w:t>
            </w:r>
          </w:p>
          <w:p w14:paraId="60D8A256" w14:textId="66B1B030" w:rsidR="00653AD3" w:rsidRPr="009A2AC7" w:rsidRDefault="00653AD3" w:rsidP="002D1867">
            <w:pPr>
              <w:rPr>
                <w:rFonts w:asciiTheme="minorHAnsi" w:eastAsiaTheme="minorEastAsia" w:hAnsiTheme="minorHAnsi" w:cstheme="minorBidi"/>
                <w:sz w:val="28"/>
                <w:szCs w:val="28"/>
                <w:rtl/>
              </w:rPr>
            </w:pPr>
          </w:p>
        </w:tc>
        <w:tc>
          <w:tcPr>
            <w:tcW w:w="2842" w:type="dxa"/>
          </w:tcPr>
          <w:p w14:paraId="79D546E4" w14:textId="5303E7FF" w:rsidR="00653AD3" w:rsidRDefault="00653AD3" w:rsidP="00CE6E95">
            <w:pPr>
              <w:rPr>
                <w:rFonts w:asciiTheme="minorHAnsi" w:eastAsiaTheme="minorEastAsia" w:hAnsiTheme="minorHAnsi" w:cstheme="minorBidi"/>
                <w:b/>
                <w:bCs/>
                <w:rtl/>
              </w:rPr>
            </w:pPr>
            <w:r>
              <w:rPr>
                <w:rFonts w:asciiTheme="minorHAnsi" w:eastAsiaTheme="minorEastAsia" w:hAnsiTheme="minorHAnsi" w:cstheme="minorBidi" w:hint="cs"/>
                <w:b/>
                <w:bCs/>
                <w:rtl/>
              </w:rPr>
              <w:t>الفصل الاول : مفهوم العلاقات العامة.</w:t>
            </w:r>
          </w:p>
          <w:p w14:paraId="050907B4" w14:textId="46793F0F" w:rsidR="00653AD3" w:rsidRPr="007964CA" w:rsidRDefault="00653AD3" w:rsidP="007964CA">
            <w:pPr>
              <w:pStyle w:val="ListParagraph"/>
              <w:numPr>
                <w:ilvl w:val="0"/>
                <w:numId w:val="5"/>
              </w:numPr>
              <w:rPr>
                <w:b/>
                <w:bCs/>
                <w:rtl/>
              </w:rPr>
            </w:pPr>
            <w:r w:rsidRPr="007964CA">
              <w:rPr>
                <w:rFonts w:hint="cs"/>
                <w:b/>
                <w:bCs/>
                <w:rtl/>
              </w:rPr>
              <w:t xml:space="preserve">مفهوم العلاقات العامة </w:t>
            </w:r>
          </w:p>
          <w:p w14:paraId="36EFB09E" w14:textId="77777777" w:rsidR="00653AD3" w:rsidRDefault="00653AD3" w:rsidP="007964CA">
            <w:pPr>
              <w:pStyle w:val="ListParagraph"/>
              <w:numPr>
                <w:ilvl w:val="0"/>
                <w:numId w:val="5"/>
              </w:numPr>
              <w:rPr>
                <w:b/>
                <w:bCs/>
              </w:rPr>
            </w:pPr>
            <w:r>
              <w:rPr>
                <w:rFonts w:hint="cs"/>
                <w:b/>
                <w:bCs/>
                <w:rtl/>
              </w:rPr>
              <w:t>العلاقات العامة وبعض المفاهيم المتقاربة .</w:t>
            </w:r>
          </w:p>
          <w:p w14:paraId="71D8B3C7" w14:textId="07CF1317" w:rsidR="00653AD3" w:rsidRPr="007964CA" w:rsidRDefault="00653AD3" w:rsidP="007964CA">
            <w:pPr>
              <w:pStyle w:val="ListParagraph"/>
              <w:numPr>
                <w:ilvl w:val="0"/>
                <w:numId w:val="5"/>
              </w:numPr>
              <w:rPr>
                <w:b/>
                <w:bCs/>
                <w:rtl/>
              </w:rPr>
            </w:pPr>
            <w:r w:rsidRPr="007964CA">
              <w:rPr>
                <w:rFonts w:hint="cs"/>
                <w:b/>
                <w:bCs/>
                <w:rtl/>
              </w:rPr>
              <w:t>اهدافها العلاقات العامة.</w:t>
            </w:r>
          </w:p>
        </w:tc>
        <w:tc>
          <w:tcPr>
            <w:tcW w:w="2525" w:type="dxa"/>
          </w:tcPr>
          <w:p w14:paraId="2175C0C5" w14:textId="1DF6120F" w:rsidR="00653AD3" w:rsidRPr="009A2AC7" w:rsidRDefault="00653AD3" w:rsidP="009A2AC7">
            <w:pPr>
              <w:rPr>
                <w:rFonts w:asciiTheme="minorHAnsi" w:eastAsiaTheme="minorEastAsia" w:hAnsiTheme="minorHAnsi" w:cstheme="minorBidi"/>
                <w:b/>
                <w:bCs/>
                <w:rtl/>
              </w:rPr>
            </w:pPr>
            <w:r>
              <w:rPr>
                <w:rFonts w:asciiTheme="minorHAnsi" w:eastAsiaTheme="minorEastAsia" w:hAnsiTheme="minorHAnsi" w:cstheme="minorBidi" w:hint="cs"/>
                <w:b/>
                <w:bCs/>
                <w:rtl/>
              </w:rPr>
              <w:t>نظري</w:t>
            </w:r>
          </w:p>
        </w:tc>
        <w:tc>
          <w:tcPr>
            <w:tcW w:w="1240" w:type="dxa"/>
          </w:tcPr>
          <w:p w14:paraId="3D711990" w14:textId="24B992B0" w:rsidR="00653AD3" w:rsidRPr="009A2AC7" w:rsidRDefault="00653AD3" w:rsidP="00CE6E95">
            <w:pPr>
              <w:rPr>
                <w:rFonts w:asciiTheme="minorHAnsi" w:eastAsiaTheme="minorEastAsia" w:hAnsiTheme="minorHAnsi" w:cstheme="minorBidi"/>
                <w:b/>
                <w:bCs/>
                <w:rtl/>
              </w:rPr>
            </w:pPr>
            <w:r>
              <w:rPr>
                <w:rFonts w:asciiTheme="minorHAnsi" w:eastAsiaTheme="minorEastAsia" w:hAnsiTheme="minorHAnsi" w:cstheme="minorBidi" w:hint="cs"/>
                <w:b/>
                <w:bCs/>
                <w:rtl/>
              </w:rPr>
              <w:t>اسئلة شفوية</w:t>
            </w:r>
          </w:p>
        </w:tc>
      </w:tr>
      <w:tr w:rsidR="00653AD3" w:rsidRPr="009A2AC7" w14:paraId="0C4CA331" w14:textId="77777777" w:rsidTr="00F330F6">
        <w:tc>
          <w:tcPr>
            <w:tcW w:w="981" w:type="dxa"/>
          </w:tcPr>
          <w:p w14:paraId="74F9BA0E" w14:textId="77777777" w:rsidR="00653AD3" w:rsidRPr="009A2AC7" w:rsidRDefault="00653AD3" w:rsidP="002D1867">
            <w:pPr>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3</w:t>
            </w:r>
          </w:p>
          <w:p w14:paraId="2B63A8D1" w14:textId="77777777" w:rsidR="00653AD3" w:rsidRPr="009A2AC7" w:rsidRDefault="00653AD3" w:rsidP="002D1867">
            <w:pPr>
              <w:rPr>
                <w:rFonts w:asciiTheme="minorHAnsi" w:eastAsiaTheme="minorEastAsia" w:hAnsiTheme="minorHAnsi" w:cstheme="minorBidi"/>
                <w:sz w:val="28"/>
                <w:szCs w:val="28"/>
                <w:rtl/>
              </w:rPr>
            </w:pPr>
          </w:p>
        </w:tc>
        <w:tc>
          <w:tcPr>
            <w:tcW w:w="988" w:type="dxa"/>
          </w:tcPr>
          <w:p w14:paraId="29502BF9" w14:textId="32CE8B5D"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2</w:t>
            </w:r>
          </w:p>
        </w:tc>
        <w:tc>
          <w:tcPr>
            <w:tcW w:w="1478" w:type="dxa"/>
            <w:vMerge/>
          </w:tcPr>
          <w:p w14:paraId="03B3C554" w14:textId="77777777" w:rsidR="00653AD3" w:rsidRPr="009A2AC7" w:rsidRDefault="00653AD3" w:rsidP="002D1867">
            <w:pPr>
              <w:rPr>
                <w:rFonts w:asciiTheme="minorHAnsi" w:eastAsiaTheme="minorEastAsia" w:hAnsiTheme="minorHAnsi" w:cstheme="minorBidi"/>
                <w:sz w:val="28"/>
                <w:szCs w:val="28"/>
                <w:rtl/>
              </w:rPr>
            </w:pPr>
          </w:p>
        </w:tc>
        <w:tc>
          <w:tcPr>
            <w:tcW w:w="2842" w:type="dxa"/>
          </w:tcPr>
          <w:p w14:paraId="061C4DEF" w14:textId="2401DB23" w:rsidR="00653AD3" w:rsidRDefault="00653AD3" w:rsidP="002D1867">
            <w:pPr>
              <w:pStyle w:val="ListParagraph"/>
              <w:numPr>
                <w:ilvl w:val="0"/>
                <w:numId w:val="6"/>
              </w:numPr>
              <w:rPr>
                <w:b/>
                <w:bCs/>
              </w:rPr>
            </w:pPr>
            <w:r>
              <w:rPr>
                <w:rFonts w:hint="cs"/>
                <w:b/>
                <w:bCs/>
                <w:rtl/>
              </w:rPr>
              <w:t>العوامل المؤثرة على تحديد اهداف العلاقات العامة.</w:t>
            </w:r>
          </w:p>
          <w:p w14:paraId="7A6BE51D" w14:textId="6DCA198E" w:rsidR="00653AD3" w:rsidRDefault="00653AD3" w:rsidP="002D1867">
            <w:pPr>
              <w:pStyle w:val="ListParagraph"/>
              <w:numPr>
                <w:ilvl w:val="0"/>
                <w:numId w:val="6"/>
              </w:numPr>
              <w:rPr>
                <w:b/>
                <w:bCs/>
              </w:rPr>
            </w:pPr>
            <w:r w:rsidRPr="007964CA">
              <w:rPr>
                <w:rFonts w:hint="cs"/>
                <w:b/>
                <w:bCs/>
                <w:rtl/>
              </w:rPr>
              <w:t>مبادئ العلاقات العامة</w:t>
            </w:r>
            <w:r>
              <w:rPr>
                <w:rFonts w:hint="cs"/>
                <w:b/>
                <w:bCs/>
                <w:rtl/>
              </w:rPr>
              <w:t>.</w:t>
            </w:r>
          </w:p>
          <w:p w14:paraId="22A5E123" w14:textId="6A605872" w:rsidR="00653AD3" w:rsidRPr="007964CA" w:rsidRDefault="00653AD3" w:rsidP="002D1867">
            <w:pPr>
              <w:pStyle w:val="ListParagraph"/>
              <w:numPr>
                <w:ilvl w:val="0"/>
                <w:numId w:val="6"/>
              </w:numPr>
              <w:rPr>
                <w:b/>
                <w:bCs/>
                <w:rtl/>
              </w:rPr>
            </w:pPr>
            <w:r w:rsidRPr="007964CA">
              <w:rPr>
                <w:rFonts w:hint="cs"/>
                <w:b/>
                <w:bCs/>
                <w:rtl/>
              </w:rPr>
              <w:t>محددات نجاح</w:t>
            </w:r>
            <w:r>
              <w:rPr>
                <w:rFonts w:hint="cs"/>
                <w:b/>
                <w:bCs/>
                <w:rtl/>
              </w:rPr>
              <w:t xml:space="preserve">  العلاقات العامة.</w:t>
            </w:r>
          </w:p>
        </w:tc>
        <w:tc>
          <w:tcPr>
            <w:tcW w:w="2525" w:type="dxa"/>
          </w:tcPr>
          <w:p w14:paraId="50BAC957" w14:textId="7D2D19F1"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نظري</w:t>
            </w:r>
          </w:p>
        </w:tc>
        <w:tc>
          <w:tcPr>
            <w:tcW w:w="1240" w:type="dxa"/>
          </w:tcPr>
          <w:p w14:paraId="28CAEF57" w14:textId="1E5A2227"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اسئلة شفوية</w:t>
            </w:r>
          </w:p>
        </w:tc>
      </w:tr>
      <w:tr w:rsidR="00653AD3" w:rsidRPr="009A2AC7" w14:paraId="2A990014" w14:textId="77777777" w:rsidTr="00F330F6">
        <w:tc>
          <w:tcPr>
            <w:tcW w:w="981" w:type="dxa"/>
          </w:tcPr>
          <w:p w14:paraId="731D4652" w14:textId="77777777" w:rsidR="00653AD3" w:rsidRPr="009A2AC7" w:rsidRDefault="00653AD3" w:rsidP="002D1867">
            <w:pPr>
              <w:rPr>
                <w:rFonts w:asciiTheme="minorHAnsi" w:eastAsiaTheme="minorEastAsia" w:hAnsiTheme="minorHAnsi" w:cstheme="minorBidi"/>
                <w:sz w:val="28"/>
                <w:szCs w:val="28"/>
                <w:rtl/>
              </w:rPr>
            </w:pPr>
            <w:r w:rsidRPr="009A2AC7">
              <w:rPr>
                <w:rFonts w:asciiTheme="minorHAnsi" w:eastAsiaTheme="minorEastAsia" w:hAnsiTheme="minorHAnsi" w:cstheme="minorBidi" w:hint="cs"/>
                <w:sz w:val="28"/>
                <w:szCs w:val="28"/>
                <w:rtl/>
              </w:rPr>
              <w:t>4</w:t>
            </w:r>
          </w:p>
          <w:p w14:paraId="451FA87B" w14:textId="77777777" w:rsidR="00653AD3" w:rsidRPr="009A2AC7" w:rsidRDefault="00653AD3" w:rsidP="002D1867">
            <w:pPr>
              <w:rPr>
                <w:rFonts w:asciiTheme="minorHAnsi" w:eastAsiaTheme="minorEastAsia" w:hAnsiTheme="minorHAnsi" w:cstheme="minorBidi"/>
                <w:sz w:val="28"/>
                <w:szCs w:val="28"/>
                <w:rtl/>
              </w:rPr>
            </w:pPr>
          </w:p>
        </w:tc>
        <w:tc>
          <w:tcPr>
            <w:tcW w:w="988" w:type="dxa"/>
          </w:tcPr>
          <w:p w14:paraId="6A8F57B7" w14:textId="38C54986"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2</w:t>
            </w:r>
          </w:p>
        </w:tc>
        <w:tc>
          <w:tcPr>
            <w:tcW w:w="1478" w:type="dxa"/>
            <w:vMerge/>
          </w:tcPr>
          <w:p w14:paraId="1824E9F0" w14:textId="77777777" w:rsidR="00653AD3" w:rsidRPr="009A2AC7" w:rsidRDefault="00653AD3" w:rsidP="002D1867">
            <w:pPr>
              <w:rPr>
                <w:rFonts w:asciiTheme="minorHAnsi" w:eastAsiaTheme="minorEastAsia" w:hAnsiTheme="minorHAnsi" w:cstheme="minorBidi"/>
                <w:sz w:val="28"/>
                <w:szCs w:val="28"/>
                <w:rtl/>
              </w:rPr>
            </w:pPr>
          </w:p>
        </w:tc>
        <w:tc>
          <w:tcPr>
            <w:tcW w:w="2842" w:type="dxa"/>
          </w:tcPr>
          <w:p w14:paraId="678A439E" w14:textId="77777777" w:rsidR="00653AD3" w:rsidRDefault="00653AD3" w:rsidP="002D1867">
            <w:pPr>
              <w:pStyle w:val="ListParagraph"/>
              <w:numPr>
                <w:ilvl w:val="0"/>
                <w:numId w:val="7"/>
              </w:numPr>
              <w:rPr>
                <w:b/>
                <w:bCs/>
              </w:rPr>
            </w:pPr>
            <w:r>
              <w:rPr>
                <w:rFonts w:hint="cs"/>
                <w:b/>
                <w:bCs/>
                <w:rtl/>
              </w:rPr>
              <w:t>وظائف العلاقات العامة.</w:t>
            </w:r>
          </w:p>
          <w:p w14:paraId="5B2F6996" w14:textId="6F972EEF" w:rsidR="00653AD3" w:rsidRPr="007964CA" w:rsidRDefault="00653AD3" w:rsidP="002D1867">
            <w:pPr>
              <w:pStyle w:val="ListParagraph"/>
              <w:numPr>
                <w:ilvl w:val="0"/>
                <w:numId w:val="7"/>
              </w:numPr>
              <w:rPr>
                <w:b/>
                <w:bCs/>
                <w:rtl/>
              </w:rPr>
            </w:pPr>
            <w:r>
              <w:rPr>
                <w:rFonts w:hint="cs"/>
                <w:b/>
                <w:bCs/>
                <w:rtl/>
              </w:rPr>
              <w:t>عملية العلاقات العامة.</w:t>
            </w:r>
          </w:p>
        </w:tc>
        <w:tc>
          <w:tcPr>
            <w:tcW w:w="2525" w:type="dxa"/>
          </w:tcPr>
          <w:p w14:paraId="44F291AF" w14:textId="2C172B1E" w:rsidR="00653AD3" w:rsidRPr="009A2AC7" w:rsidRDefault="00653AD3" w:rsidP="002D1867">
            <w:pPr>
              <w:rPr>
                <w:rFonts w:asciiTheme="minorHAnsi" w:eastAsiaTheme="minorEastAsia" w:hAnsiTheme="minorHAnsi" w:cstheme="minorBidi"/>
                <w:b/>
                <w:bCs/>
                <w:sz w:val="28"/>
                <w:szCs w:val="28"/>
                <w:rtl/>
              </w:rPr>
            </w:pPr>
            <w:r>
              <w:rPr>
                <w:rFonts w:asciiTheme="minorHAnsi" w:eastAsiaTheme="minorEastAsia" w:hAnsiTheme="minorHAnsi" w:cstheme="minorBidi" w:hint="cs"/>
                <w:b/>
                <w:bCs/>
                <w:sz w:val="28"/>
                <w:szCs w:val="28"/>
                <w:rtl/>
              </w:rPr>
              <w:t>نظري+ عملي</w:t>
            </w:r>
          </w:p>
        </w:tc>
        <w:tc>
          <w:tcPr>
            <w:tcW w:w="1240" w:type="dxa"/>
          </w:tcPr>
          <w:p w14:paraId="28CBB986" w14:textId="2FDC95E9"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 xml:space="preserve">استبانه تحتوي مجموعه اسئلة </w:t>
            </w:r>
          </w:p>
        </w:tc>
      </w:tr>
      <w:tr w:rsidR="00653AD3" w:rsidRPr="009A2AC7" w14:paraId="4D312696" w14:textId="77777777" w:rsidTr="00F330F6">
        <w:tc>
          <w:tcPr>
            <w:tcW w:w="981" w:type="dxa"/>
          </w:tcPr>
          <w:p w14:paraId="4AA4D429" w14:textId="77777777" w:rsidR="00653AD3" w:rsidRDefault="00653AD3" w:rsidP="002D1867">
            <w:pPr>
              <w:rPr>
                <w:rFonts w:asciiTheme="minorHAnsi" w:eastAsiaTheme="minorEastAsia" w:hAnsiTheme="minorHAnsi" w:cstheme="minorBidi"/>
                <w:sz w:val="28"/>
                <w:szCs w:val="28"/>
                <w:rtl/>
              </w:rPr>
            </w:pPr>
          </w:p>
          <w:p w14:paraId="306BFB04" w14:textId="74847FFB"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5</w:t>
            </w:r>
          </w:p>
        </w:tc>
        <w:tc>
          <w:tcPr>
            <w:tcW w:w="988" w:type="dxa"/>
          </w:tcPr>
          <w:p w14:paraId="3989A54A" w14:textId="03A27240"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2</w:t>
            </w:r>
          </w:p>
        </w:tc>
        <w:tc>
          <w:tcPr>
            <w:tcW w:w="1478" w:type="dxa"/>
            <w:vMerge/>
          </w:tcPr>
          <w:p w14:paraId="7096E3BE" w14:textId="77777777" w:rsidR="00653AD3" w:rsidRPr="009A2AC7" w:rsidRDefault="00653AD3" w:rsidP="002D1867">
            <w:pPr>
              <w:rPr>
                <w:rFonts w:asciiTheme="minorHAnsi" w:eastAsiaTheme="minorEastAsia" w:hAnsiTheme="minorHAnsi" w:cstheme="minorBidi"/>
                <w:sz w:val="28"/>
                <w:szCs w:val="28"/>
                <w:rtl/>
              </w:rPr>
            </w:pPr>
          </w:p>
        </w:tc>
        <w:tc>
          <w:tcPr>
            <w:tcW w:w="2842" w:type="dxa"/>
          </w:tcPr>
          <w:p w14:paraId="51A41B6D" w14:textId="77777777" w:rsidR="00653AD3" w:rsidRDefault="00653AD3" w:rsidP="002D1867">
            <w:pPr>
              <w:pStyle w:val="ListParagraph"/>
              <w:numPr>
                <w:ilvl w:val="0"/>
                <w:numId w:val="8"/>
              </w:numPr>
              <w:rPr>
                <w:sz w:val="28"/>
                <w:szCs w:val="28"/>
              </w:rPr>
            </w:pPr>
            <w:r>
              <w:rPr>
                <w:rFonts w:hint="cs"/>
                <w:sz w:val="28"/>
                <w:szCs w:val="28"/>
                <w:rtl/>
              </w:rPr>
              <w:t>اسباب اهمية العلاقات العامة.</w:t>
            </w:r>
          </w:p>
          <w:p w14:paraId="1FBD0BA0" w14:textId="77777777" w:rsidR="00653AD3" w:rsidRDefault="00653AD3" w:rsidP="002D1867">
            <w:pPr>
              <w:pStyle w:val="ListParagraph"/>
              <w:numPr>
                <w:ilvl w:val="0"/>
                <w:numId w:val="8"/>
              </w:numPr>
              <w:rPr>
                <w:sz w:val="28"/>
                <w:szCs w:val="28"/>
              </w:rPr>
            </w:pPr>
            <w:r>
              <w:rPr>
                <w:rFonts w:hint="cs"/>
                <w:sz w:val="28"/>
                <w:szCs w:val="28"/>
                <w:rtl/>
              </w:rPr>
              <w:t>خصائص العلاقات العامة.</w:t>
            </w:r>
          </w:p>
          <w:p w14:paraId="67ABE463" w14:textId="3273C999" w:rsidR="00653AD3" w:rsidRPr="009A2AC7" w:rsidRDefault="00653AD3" w:rsidP="002D1867">
            <w:pPr>
              <w:rPr>
                <w:rFonts w:asciiTheme="minorHAnsi" w:eastAsiaTheme="minorEastAsia" w:hAnsiTheme="minorHAnsi" w:cstheme="minorBidi"/>
                <w:rtl/>
              </w:rPr>
            </w:pPr>
            <w:r>
              <w:rPr>
                <w:rFonts w:hint="cs"/>
                <w:sz w:val="28"/>
                <w:szCs w:val="28"/>
                <w:rtl/>
              </w:rPr>
              <w:t>دعائم العلاقات العامة.</w:t>
            </w:r>
          </w:p>
        </w:tc>
        <w:tc>
          <w:tcPr>
            <w:tcW w:w="2525" w:type="dxa"/>
          </w:tcPr>
          <w:p w14:paraId="48658740" w14:textId="355BDDA5"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نظري</w:t>
            </w:r>
          </w:p>
        </w:tc>
        <w:tc>
          <w:tcPr>
            <w:tcW w:w="1240" w:type="dxa"/>
          </w:tcPr>
          <w:p w14:paraId="7A02818E" w14:textId="22EB0758"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كوز1</w:t>
            </w:r>
          </w:p>
        </w:tc>
      </w:tr>
      <w:tr w:rsidR="002D1867" w:rsidRPr="009A2AC7" w14:paraId="38F6C0A6" w14:textId="77777777" w:rsidTr="00F330F6">
        <w:tc>
          <w:tcPr>
            <w:tcW w:w="981" w:type="dxa"/>
          </w:tcPr>
          <w:p w14:paraId="71A22806" w14:textId="77777777" w:rsidR="002D1867" w:rsidRDefault="002D1867" w:rsidP="002D1867">
            <w:pPr>
              <w:rPr>
                <w:rFonts w:asciiTheme="minorHAnsi" w:eastAsiaTheme="minorEastAsia" w:hAnsiTheme="minorHAnsi" w:cstheme="minorBidi"/>
                <w:sz w:val="28"/>
                <w:szCs w:val="28"/>
                <w:rtl/>
              </w:rPr>
            </w:pPr>
          </w:p>
          <w:p w14:paraId="74E65EB8" w14:textId="1A2EB034" w:rsidR="002D1867" w:rsidRPr="009A2AC7" w:rsidRDefault="002D1867"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6</w:t>
            </w:r>
          </w:p>
        </w:tc>
        <w:tc>
          <w:tcPr>
            <w:tcW w:w="988" w:type="dxa"/>
          </w:tcPr>
          <w:p w14:paraId="44CCB274" w14:textId="0A05A931" w:rsidR="002D1867" w:rsidRPr="009A2AC7" w:rsidRDefault="002D1867"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2</w:t>
            </w:r>
          </w:p>
        </w:tc>
        <w:tc>
          <w:tcPr>
            <w:tcW w:w="1478" w:type="dxa"/>
          </w:tcPr>
          <w:p w14:paraId="7BE6DE7C" w14:textId="66CA5F90" w:rsidR="002D1867" w:rsidRPr="009A2AC7" w:rsidRDefault="002D1867"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w:t>
            </w:r>
          </w:p>
        </w:tc>
        <w:tc>
          <w:tcPr>
            <w:tcW w:w="2842" w:type="dxa"/>
          </w:tcPr>
          <w:p w14:paraId="62F22CC9" w14:textId="59AC1E01" w:rsidR="002D1867" w:rsidRPr="007964CA" w:rsidRDefault="002D1867" w:rsidP="002D1867">
            <w:pPr>
              <w:rPr>
                <w:rFonts w:eastAsiaTheme="minorEastAsia"/>
                <w:sz w:val="28"/>
                <w:szCs w:val="28"/>
                <w:rtl/>
              </w:rPr>
            </w:pPr>
            <w:r>
              <w:rPr>
                <w:rFonts w:eastAsiaTheme="minorEastAsia" w:hint="cs"/>
                <w:sz w:val="28"/>
                <w:szCs w:val="28"/>
                <w:rtl/>
              </w:rPr>
              <w:t>امتحان 1</w:t>
            </w:r>
          </w:p>
        </w:tc>
        <w:tc>
          <w:tcPr>
            <w:tcW w:w="2525" w:type="dxa"/>
          </w:tcPr>
          <w:p w14:paraId="7FAD1107" w14:textId="70C3DA93" w:rsidR="002D1867" w:rsidRPr="009A2AC7" w:rsidRDefault="002D1867"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w:t>
            </w:r>
          </w:p>
        </w:tc>
        <w:tc>
          <w:tcPr>
            <w:tcW w:w="1240" w:type="dxa"/>
          </w:tcPr>
          <w:p w14:paraId="2D733CF8" w14:textId="23936F7D" w:rsidR="002D1867" w:rsidRPr="009A2AC7" w:rsidRDefault="002D1867"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امتحان دوري</w:t>
            </w:r>
          </w:p>
        </w:tc>
      </w:tr>
      <w:tr w:rsidR="00653AD3" w:rsidRPr="009A2AC7" w14:paraId="1A2B55E3" w14:textId="77777777" w:rsidTr="00F330F6">
        <w:tc>
          <w:tcPr>
            <w:tcW w:w="981" w:type="dxa"/>
          </w:tcPr>
          <w:p w14:paraId="6D496FE0" w14:textId="77777777" w:rsidR="00653AD3" w:rsidRDefault="00653AD3" w:rsidP="002D1867">
            <w:pPr>
              <w:rPr>
                <w:rFonts w:asciiTheme="minorHAnsi" w:eastAsiaTheme="minorEastAsia" w:hAnsiTheme="minorHAnsi" w:cstheme="minorBidi"/>
                <w:sz w:val="28"/>
                <w:szCs w:val="28"/>
                <w:rtl/>
              </w:rPr>
            </w:pPr>
          </w:p>
          <w:p w14:paraId="3555E0D5" w14:textId="0C2A83A6"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7</w:t>
            </w:r>
          </w:p>
        </w:tc>
        <w:tc>
          <w:tcPr>
            <w:tcW w:w="988" w:type="dxa"/>
          </w:tcPr>
          <w:p w14:paraId="3A9F19FB" w14:textId="16386929"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2</w:t>
            </w:r>
          </w:p>
        </w:tc>
        <w:tc>
          <w:tcPr>
            <w:tcW w:w="1478" w:type="dxa"/>
            <w:vMerge w:val="restart"/>
          </w:tcPr>
          <w:p w14:paraId="04B47A6B" w14:textId="5B4B9873"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b/>
                <w:bCs/>
                <w:rtl/>
              </w:rPr>
              <w:t xml:space="preserve">خلفية عامة وقدرة عملية على تخطيط برنامج </w:t>
            </w:r>
          </w:p>
        </w:tc>
        <w:tc>
          <w:tcPr>
            <w:tcW w:w="2842" w:type="dxa"/>
          </w:tcPr>
          <w:p w14:paraId="20734A3F" w14:textId="77777777" w:rsidR="00653AD3"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الفصل الثاني:التخطيط في العلاقات العامة</w:t>
            </w:r>
          </w:p>
          <w:p w14:paraId="0EB32CEE" w14:textId="321FE267" w:rsidR="00653AD3" w:rsidRDefault="00653AD3" w:rsidP="002D1867">
            <w:pPr>
              <w:pStyle w:val="ListParagraph"/>
              <w:numPr>
                <w:ilvl w:val="0"/>
                <w:numId w:val="9"/>
              </w:numPr>
              <w:rPr>
                <w:sz w:val="28"/>
                <w:szCs w:val="28"/>
              </w:rPr>
            </w:pPr>
            <w:r>
              <w:rPr>
                <w:rFonts w:hint="cs"/>
                <w:sz w:val="28"/>
                <w:szCs w:val="28"/>
                <w:rtl/>
              </w:rPr>
              <w:t>مفهوم التخطيط للعلاقات العامة.</w:t>
            </w:r>
          </w:p>
          <w:p w14:paraId="0C3D51BA" w14:textId="6CB5FE4C" w:rsidR="00653AD3" w:rsidRDefault="00653AD3" w:rsidP="002D1867">
            <w:pPr>
              <w:pStyle w:val="ListParagraph"/>
              <w:numPr>
                <w:ilvl w:val="0"/>
                <w:numId w:val="9"/>
              </w:numPr>
              <w:rPr>
                <w:sz w:val="28"/>
                <w:szCs w:val="28"/>
              </w:rPr>
            </w:pPr>
            <w:r>
              <w:rPr>
                <w:rFonts w:hint="cs"/>
                <w:sz w:val="28"/>
                <w:szCs w:val="28"/>
                <w:rtl/>
              </w:rPr>
              <w:t>اهمية التخطيط</w:t>
            </w:r>
          </w:p>
          <w:p w14:paraId="153EAE2F" w14:textId="77777777" w:rsidR="00653AD3" w:rsidRDefault="00653AD3" w:rsidP="002D1867">
            <w:pPr>
              <w:pStyle w:val="ListParagraph"/>
              <w:numPr>
                <w:ilvl w:val="0"/>
                <w:numId w:val="9"/>
              </w:numPr>
              <w:rPr>
                <w:sz w:val="28"/>
                <w:szCs w:val="28"/>
              </w:rPr>
            </w:pPr>
            <w:r>
              <w:rPr>
                <w:rFonts w:hint="cs"/>
                <w:sz w:val="28"/>
                <w:szCs w:val="28"/>
                <w:rtl/>
              </w:rPr>
              <w:t>مبادئ التخطيط.</w:t>
            </w:r>
          </w:p>
          <w:p w14:paraId="1AC9123F" w14:textId="48054643" w:rsidR="00653AD3" w:rsidRPr="007964CA" w:rsidRDefault="00653AD3" w:rsidP="002D1867">
            <w:pPr>
              <w:pStyle w:val="ListParagraph"/>
              <w:rPr>
                <w:sz w:val="28"/>
                <w:szCs w:val="28"/>
                <w:rtl/>
              </w:rPr>
            </w:pPr>
          </w:p>
        </w:tc>
        <w:tc>
          <w:tcPr>
            <w:tcW w:w="2525" w:type="dxa"/>
          </w:tcPr>
          <w:p w14:paraId="2ECDB748" w14:textId="616EBFE0"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نظري</w:t>
            </w:r>
          </w:p>
        </w:tc>
        <w:tc>
          <w:tcPr>
            <w:tcW w:w="1240" w:type="dxa"/>
          </w:tcPr>
          <w:p w14:paraId="24FD0812" w14:textId="79F980FC"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اسئلة شفوية</w:t>
            </w:r>
          </w:p>
        </w:tc>
      </w:tr>
      <w:tr w:rsidR="00653AD3" w:rsidRPr="009A2AC7" w14:paraId="069875B7" w14:textId="77777777" w:rsidTr="00F330F6">
        <w:tc>
          <w:tcPr>
            <w:tcW w:w="981" w:type="dxa"/>
          </w:tcPr>
          <w:p w14:paraId="0B8A938D" w14:textId="77777777" w:rsidR="00653AD3" w:rsidRPr="009A2AC7" w:rsidRDefault="00653AD3" w:rsidP="002D1867">
            <w:pPr>
              <w:rPr>
                <w:rFonts w:asciiTheme="minorHAnsi" w:eastAsiaTheme="minorEastAsia" w:hAnsiTheme="minorHAnsi" w:cstheme="minorBidi"/>
                <w:sz w:val="28"/>
                <w:szCs w:val="28"/>
                <w:rtl/>
              </w:rPr>
            </w:pPr>
          </w:p>
          <w:p w14:paraId="5E4B3088" w14:textId="56093917"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8</w:t>
            </w:r>
          </w:p>
        </w:tc>
        <w:tc>
          <w:tcPr>
            <w:tcW w:w="988" w:type="dxa"/>
          </w:tcPr>
          <w:p w14:paraId="0591C6F9" w14:textId="0D2711C1"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2</w:t>
            </w:r>
          </w:p>
        </w:tc>
        <w:tc>
          <w:tcPr>
            <w:tcW w:w="1478" w:type="dxa"/>
            <w:vMerge/>
          </w:tcPr>
          <w:p w14:paraId="448AF1B5" w14:textId="05825373" w:rsidR="00653AD3" w:rsidRPr="009A2AC7" w:rsidRDefault="00653AD3" w:rsidP="002D1867">
            <w:pPr>
              <w:rPr>
                <w:rFonts w:asciiTheme="minorHAnsi" w:eastAsiaTheme="minorEastAsia" w:hAnsiTheme="minorHAnsi" w:cstheme="minorBidi"/>
                <w:sz w:val="28"/>
                <w:szCs w:val="28"/>
                <w:rtl/>
              </w:rPr>
            </w:pPr>
          </w:p>
        </w:tc>
        <w:tc>
          <w:tcPr>
            <w:tcW w:w="2842" w:type="dxa"/>
          </w:tcPr>
          <w:p w14:paraId="033F5E30" w14:textId="310D1122" w:rsidR="00653AD3" w:rsidRDefault="00653AD3" w:rsidP="002D1867">
            <w:pPr>
              <w:pStyle w:val="ListParagraph"/>
              <w:numPr>
                <w:ilvl w:val="0"/>
                <w:numId w:val="10"/>
              </w:numPr>
              <w:rPr>
                <w:sz w:val="28"/>
                <w:szCs w:val="28"/>
              </w:rPr>
            </w:pPr>
            <w:r>
              <w:rPr>
                <w:rFonts w:hint="cs"/>
                <w:sz w:val="28"/>
                <w:szCs w:val="28"/>
                <w:rtl/>
              </w:rPr>
              <w:t xml:space="preserve">متطلبات التخطيط. </w:t>
            </w:r>
          </w:p>
          <w:p w14:paraId="21678FE3" w14:textId="63EC50E1" w:rsidR="00653AD3" w:rsidRPr="005F55C8" w:rsidRDefault="00653AD3" w:rsidP="002D1867">
            <w:pPr>
              <w:pStyle w:val="ListParagraph"/>
              <w:numPr>
                <w:ilvl w:val="0"/>
                <w:numId w:val="10"/>
              </w:numPr>
              <w:rPr>
                <w:sz w:val="28"/>
                <w:szCs w:val="28"/>
                <w:rtl/>
              </w:rPr>
            </w:pPr>
            <w:r>
              <w:rPr>
                <w:rFonts w:hint="cs"/>
                <w:sz w:val="28"/>
                <w:szCs w:val="28"/>
                <w:rtl/>
              </w:rPr>
              <w:t>صعوبات التخطيط.</w:t>
            </w:r>
          </w:p>
        </w:tc>
        <w:tc>
          <w:tcPr>
            <w:tcW w:w="2525" w:type="dxa"/>
          </w:tcPr>
          <w:p w14:paraId="1D07B6DB" w14:textId="36790487"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نظري</w:t>
            </w:r>
          </w:p>
        </w:tc>
        <w:tc>
          <w:tcPr>
            <w:tcW w:w="1240" w:type="dxa"/>
          </w:tcPr>
          <w:p w14:paraId="4BFEBCA9" w14:textId="2D857125"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 xml:space="preserve"> كوز2</w:t>
            </w:r>
          </w:p>
        </w:tc>
      </w:tr>
      <w:tr w:rsidR="00653AD3" w:rsidRPr="009A2AC7" w14:paraId="31A84A08" w14:textId="77777777" w:rsidTr="00F330F6">
        <w:tc>
          <w:tcPr>
            <w:tcW w:w="981" w:type="dxa"/>
          </w:tcPr>
          <w:p w14:paraId="21E8AA8D" w14:textId="77777777" w:rsidR="00653AD3" w:rsidRPr="009A2AC7" w:rsidRDefault="00653AD3" w:rsidP="002D1867">
            <w:pPr>
              <w:rPr>
                <w:rFonts w:asciiTheme="minorHAnsi" w:eastAsiaTheme="minorEastAsia" w:hAnsiTheme="minorHAnsi" w:cstheme="minorBidi"/>
                <w:sz w:val="28"/>
                <w:szCs w:val="28"/>
                <w:rtl/>
              </w:rPr>
            </w:pPr>
          </w:p>
          <w:p w14:paraId="75E3981E" w14:textId="3AE013A1"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9</w:t>
            </w:r>
          </w:p>
        </w:tc>
        <w:tc>
          <w:tcPr>
            <w:tcW w:w="988" w:type="dxa"/>
          </w:tcPr>
          <w:p w14:paraId="374FC03E" w14:textId="2EE0D402"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2</w:t>
            </w:r>
          </w:p>
        </w:tc>
        <w:tc>
          <w:tcPr>
            <w:tcW w:w="1478" w:type="dxa"/>
            <w:vMerge/>
          </w:tcPr>
          <w:p w14:paraId="098EE26B" w14:textId="73C80A7D" w:rsidR="00653AD3" w:rsidRPr="009A2AC7" w:rsidRDefault="00653AD3" w:rsidP="002D1867">
            <w:pPr>
              <w:rPr>
                <w:rFonts w:asciiTheme="minorHAnsi" w:eastAsiaTheme="minorEastAsia" w:hAnsiTheme="minorHAnsi" w:cstheme="minorBidi"/>
                <w:sz w:val="28"/>
                <w:szCs w:val="28"/>
                <w:rtl/>
              </w:rPr>
            </w:pPr>
          </w:p>
        </w:tc>
        <w:tc>
          <w:tcPr>
            <w:tcW w:w="2842" w:type="dxa"/>
          </w:tcPr>
          <w:p w14:paraId="4BE1E901" w14:textId="4E914289" w:rsidR="00653AD3" w:rsidRPr="005F55C8" w:rsidRDefault="00653AD3" w:rsidP="002D1867">
            <w:pPr>
              <w:pStyle w:val="ListParagraph"/>
              <w:numPr>
                <w:ilvl w:val="0"/>
                <w:numId w:val="13"/>
              </w:numPr>
              <w:rPr>
                <w:sz w:val="28"/>
                <w:szCs w:val="28"/>
                <w:rtl/>
              </w:rPr>
            </w:pPr>
            <w:r w:rsidRPr="005F55C8">
              <w:rPr>
                <w:rFonts w:hint="cs"/>
                <w:sz w:val="28"/>
                <w:szCs w:val="28"/>
                <w:rtl/>
              </w:rPr>
              <w:t>نطاق المسوؤلية في التخطيط.</w:t>
            </w:r>
          </w:p>
          <w:p w14:paraId="4990D8D2" w14:textId="768A8472" w:rsidR="00653AD3" w:rsidRPr="005F55C8" w:rsidRDefault="00653AD3" w:rsidP="002D1867">
            <w:pPr>
              <w:pStyle w:val="ListParagraph"/>
              <w:numPr>
                <w:ilvl w:val="0"/>
                <w:numId w:val="13"/>
              </w:numPr>
              <w:rPr>
                <w:sz w:val="28"/>
                <w:szCs w:val="28"/>
                <w:rtl/>
              </w:rPr>
            </w:pPr>
            <w:r w:rsidRPr="005F55C8">
              <w:rPr>
                <w:rFonts w:hint="cs"/>
                <w:sz w:val="28"/>
                <w:szCs w:val="28"/>
                <w:rtl/>
              </w:rPr>
              <w:t>انواع وتقسيمات الخطط.</w:t>
            </w:r>
          </w:p>
        </w:tc>
        <w:tc>
          <w:tcPr>
            <w:tcW w:w="2525" w:type="dxa"/>
          </w:tcPr>
          <w:p w14:paraId="54DAC1BC" w14:textId="31963A19"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نظري+ عملي</w:t>
            </w:r>
          </w:p>
        </w:tc>
        <w:tc>
          <w:tcPr>
            <w:tcW w:w="1240" w:type="dxa"/>
          </w:tcPr>
          <w:p w14:paraId="67473424" w14:textId="52CC935B"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استبانه</w:t>
            </w:r>
          </w:p>
        </w:tc>
      </w:tr>
      <w:tr w:rsidR="00653AD3" w:rsidRPr="009A2AC7" w14:paraId="59A0436C" w14:textId="77777777" w:rsidTr="00F330F6">
        <w:tc>
          <w:tcPr>
            <w:tcW w:w="981" w:type="dxa"/>
          </w:tcPr>
          <w:p w14:paraId="202CDF89" w14:textId="77777777" w:rsidR="00653AD3" w:rsidRPr="009A2AC7" w:rsidRDefault="00653AD3" w:rsidP="002D1867">
            <w:pPr>
              <w:rPr>
                <w:rFonts w:asciiTheme="minorHAnsi" w:eastAsiaTheme="minorEastAsia" w:hAnsiTheme="minorHAnsi" w:cstheme="minorBidi"/>
                <w:sz w:val="28"/>
                <w:szCs w:val="28"/>
                <w:rtl/>
              </w:rPr>
            </w:pPr>
          </w:p>
          <w:p w14:paraId="7488614F" w14:textId="468F283C"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10</w:t>
            </w:r>
          </w:p>
        </w:tc>
        <w:tc>
          <w:tcPr>
            <w:tcW w:w="988" w:type="dxa"/>
          </w:tcPr>
          <w:p w14:paraId="2F0A0C09" w14:textId="023221BA"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2</w:t>
            </w:r>
          </w:p>
        </w:tc>
        <w:tc>
          <w:tcPr>
            <w:tcW w:w="1478" w:type="dxa"/>
            <w:vMerge/>
          </w:tcPr>
          <w:p w14:paraId="2F7C8452" w14:textId="5C474196" w:rsidR="00653AD3" w:rsidRPr="009A2AC7" w:rsidRDefault="00653AD3" w:rsidP="002D1867">
            <w:pPr>
              <w:rPr>
                <w:rFonts w:asciiTheme="minorHAnsi" w:eastAsiaTheme="minorEastAsia" w:hAnsiTheme="minorHAnsi" w:cstheme="minorBidi"/>
                <w:sz w:val="28"/>
                <w:szCs w:val="28"/>
                <w:rtl/>
              </w:rPr>
            </w:pPr>
          </w:p>
        </w:tc>
        <w:tc>
          <w:tcPr>
            <w:tcW w:w="2842" w:type="dxa"/>
          </w:tcPr>
          <w:p w14:paraId="1636765C" w14:textId="77777777" w:rsidR="00653AD3" w:rsidRDefault="00653AD3" w:rsidP="002D1867">
            <w:pPr>
              <w:pStyle w:val="ListParagraph"/>
              <w:numPr>
                <w:ilvl w:val="0"/>
                <w:numId w:val="12"/>
              </w:numPr>
              <w:rPr>
                <w:sz w:val="28"/>
                <w:szCs w:val="28"/>
              </w:rPr>
            </w:pPr>
            <w:r w:rsidRPr="005F55C8">
              <w:rPr>
                <w:rFonts w:hint="cs"/>
                <w:sz w:val="28"/>
                <w:szCs w:val="28"/>
                <w:rtl/>
              </w:rPr>
              <w:t>خطوات اعداد الخطة</w:t>
            </w:r>
            <w:r>
              <w:rPr>
                <w:rFonts w:hint="cs"/>
                <w:sz w:val="28"/>
                <w:szCs w:val="28"/>
                <w:rtl/>
              </w:rPr>
              <w:t>.</w:t>
            </w:r>
          </w:p>
          <w:p w14:paraId="56ED0977" w14:textId="6EB91240" w:rsidR="00653AD3" w:rsidRPr="005F55C8" w:rsidRDefault="00653AD3" w:rsidP="002D1867">
            <w:pPr>
              <w:pStyle w:val="ListParagraph"/>
              <w:numPr>
                <w:ilvl w:val="0"/>
                <w:numId w:val="12"/>
              </w:numPr>
              <w:rPr>
                <w:sz w:val="28"/>
                <w:szCs w:val="28"/>
                <w:rtl/>
              </w:rPr>
            </w:pPr>
            <w:r>
              <w:rPr>
                <w:rFonts w:hint="cs"/>
                <w:sz w:val="28"/>
                <w:szCs w:val="28"/>
                <w:rtl/>
              </w:rPr>
              <w:t>خصائص الخطة الناجحة</w:t>
            </w:r>
          </w:p>
        </w:tc>
        <w:tc>
          <w:tcPr>
            <w:tcW w:w="2525" w:type="dxa"/>
          </w:tcPr>
          <w:p w14:paraId="5E91059A" w14:textId="6170BFF6"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نظري</w:t>
            </w:r>
          </w:p>
        </w:tc>
        <w:tc>
          <w:tcPr>
            <w:tcW w:w="1240" w:type="dxa"/>
          </w:tcPr>
          <w:p w14:paraId="7C90C9F2" w14:textId="4C33963B"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اسئلة شفوية</w:t>
            </w:r>
          </w:p>
        </w:tc>
      </w:tr>
      <w:tr w:rsidR="00653AD3" w:rsidRPr="009A2AC7" w14:paraId="412D31F7" w14:textId="77777777" w:rsidTr="00F330F6">
        <w:tc>
          <w:tcPr>
            <w:tcW w:w="981" w:type="dxa"/>
          </w:tcPr>
          <w:p w14:paraId="74475F79" w14:textId="77777777" w:rsidR="00653AD3" w:rsidRPr="009A2AC7" w:rsidRDefault="00653AD3" w:rsidP="002D1867">
            <w:pPr>
              <w:rPr>
                <w:rFonts w:asciiTheme="minorHAnsi" w:eastAsiaTheme="minorEastAsia" w:hAnsiTheme="minorHAnsi" w:cstheme="minorBidi"/>
                <w:sz w:val="28"/>
                <w:szCs w:val="28"/>
                <w:rtl/>
              </w:rPr>
            </w:pPr>
          </w:p>
          <w:p w14:paraId="71268B9B" w14:textId="1F7F5B4B"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11</w:t>
            </w:r>
          </w:p>
        </w:tc>
        <w:tc>
          <w:tcPr>
            <w:tcW w:w="988" w:type="dxa"/>
          </w:tcPr>
          <w:p w14:paraId="6EC6B3D0" w14:textId="58449D9B"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2</w:t>
            </w:r>
          </w:p>
        </w:tc>
        <w:tc>
          <w:tcPr>
            <w:tcW w:w="1478" w:type="dxa"/>
            <w:vMerge/>
          </w:tcPr>
          <w:p w14:paraId="57ED322A" w14:textId="34AC1227" w:rsidR="00653AD3" w:rsidRPr="009A2AC7" w:rsidRDefault="00653AD3" w:rsidP="002D1867">
            <w:pPr>
              <w:rPr>
                <w:rFonts w:asciiTheme="minorHAnsi" w:eastAsiaTheme="minorEastAsia" w:hAnsiTheme="minorHAnsi" w:cstheme="minorBidi"/>
                <w:sz w:val="28"/>
                <w:szCs w:val="28"/>
                <w:rtl/>
              </w:rPr>
            </w:pPr>
          </w:p>
        </w:tc>
        <w:tc>
          <w:tcPr>
            <w:tcW w:w="2842" w:type="dxa"/>
          </w:tcPr>
          <w:p w14:paraId="1ED2E1C0" w14:textId="77777777" w:rsidR="00653AD3" w:rsidRDefault="00653AD3" w:rsidP="002D1867">
            <w:pPr>
              <w:pStyle w:val="ListParagraph"/>
              <w:numPr>
                <w:ilvl w:val="0"/>
                <w:numId w:val="14"/>
              </w:numPr>
              <w:rPr>
                <w:sz w:val="28"/>
                <w:szCs w:val="28"/>
              </w:rPr>
            </w:pPr>
            <w:r>
              <w:rPr>
                <w:rFonts w:hint="cs"/>
                <w:sz w:val="28"/>
                <w:szCs w:val="28"/>
                <w:rtl/>
              </w:rPr>
              <w:t>الاهداف العامة من اعداد الموازنه التقديرية.</w:t>
            </w:r>
          </w:p>
          <w:p w14:paraId="41AA5BFC" w14:textId="1CBD816E" w:rsidR="00653AD3" w:rsidRPr="005F55C8" w:rsidRDefault="00653AD3" w:rsidP="002D1867">
            <w:pPr>
              <w:pStyle w:val="ListParagraph"/>
              <w:numPr>
                <w:ilvl w:val="0"/>
                <w:numId w:val="14"/>
              </w:numPr>
              <w:rPr>
                <w:sz w:val="28"/>
                <w:szCs w:val="28"/>
                <w:rtl/>
              </w:rPr>
            </w:pPr>
            <w:r>
              <w:rPr>
                <w:rFonts w:hint="cs"/>
                <w:sz w:val="28"/>
                <w:szCs w:val="28"/>
                <w:rtl/>
              </w:rPr>
              <w:t>متطلبات تطبيق الموازنة التقديرية.</w:t>
            </w:r>
          </w:p>
        </w:tc>
        <w:tc>
          <w:tcPr>
            <w:tcW w:w="2525" w:type="dxa"/>
          </w:tcPr>
          <w:p w14:paraId="3F97AD83" w14:textId="09AC9F5C"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نظري</w:t>
            </w:r>
          </w:p>
        </w:tc>
        <w:tc>
          <w:tcPr>
            <w:tcW w:w="1240" w:type="dxa"/>
          </w:tcPr>
          <w:p w14:paraId="38E841B3" w14:textId="4815077B"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اسئلة شفوية</w:t>
            </w:r>
          </w:p>
        </w:tc>
      </w:tr>
      <w:tr w:rsidR="00653AD3" w:rsidRPr="009A2AC7" w14:paraId="6DB28CB7" w14:textId="77777777" w:rsidTr="00F330F6">
        <w:tc>
          <w:tcPr>
            <w:tcW w:w="981" w:type="dxa"/>
          </w:tcPr>
          <w:p w14:paraId="7DE2A492" w14:textId="29994BFF"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12</w:t>
            </w:r>
          </w:p>
          <w:p w14:paraId="7AD07F0E" w14:textId="77777777" w:rsidR="00653AD3" w:rsidRPr="009A2AC7" w:rsidRDefault="00653AD3" w:rsidP="002D1867">
            <w:pPr>
              <w:rPr>
                <w:rFonts w:asciiTheme="minorHAnsi" w:eastAsiaTheme="minorEastAsia" w:hAnsiTheme="minorHAnsi" w:cstheme="minorBidi"/>
                <w:sz w:val="28"/>
                <w:szCs w:val="28"/>
                <w:rtl/>
              </w:rPr>
            </w:pPr>
          </w:p>
        </w:tc>
        <w:tc>
          <w:tcPr>
            <w:tcW w:w="988" w:type="dxa"/>
          </w:tcPr>
          <w:p w14:paraId="2BA72C68" w14:textId="5B5F36A0"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2</w:t>
            </w:r>
          </w:p>
        </w:tc>
        <w:tc>
          <w:tcPr>
            <w:tcW w:w="1478" w:type="dxa"/>
            <w:vMerge/>
          </w:tcPr>
          <w:p w14:paraId="475F500C" w14:textId="484122E8" w:rsidR="00653AD3" w:rsidRPr="009A2AC7" w:rsidRDefault="00653AD3" w:rsidP="002D1867">
            <w:pPr>
              <w:rPr>
                <w:rFonts w:asciiTheme="minorHAnsi" w:eastAsiaTheme="minorEastAsia" w:hAnsiTheme="minorHAnsi" w:cstheme="minorBidi"/>
                <w:sz w:val="28"/>
                <w:szCs w:val="28"/>
                <w:rtl/>
              </w:rPr>
            </w:pPr>
          </w:p>
        </w:tc>
        <w:tc>
          <w:tcPr>
            <w:tcW w:w="2842" w:type="dxa"/>
          </w:tcPr>
          <w:p w14:paraId="612D03D3" w14:textId="77777777" w:rsidR="00653AD3" w:rsidRDefault="00653AD3" w:rsidP="002D1867">
            <w:pPr>
              <w:pStyle w:val="ListParagraph"/>
              <w:numPr>
                <w:ilvl w:val="0"/>
                <w:numId w:val="15"/>
              </w:numPr>
              <w:rPr>
                <w:sz w:val="28"/>
                <w:szCs w:val="28"/>
              </w:rPr>
            </w:pPr>
            <w:r>
              <w:rPr>
                <w:rFonts w:hint="cs"/>
                <w:sz w:val="28"/>
                <w:szCs w:val="28"/>
                <w:rtl/>
              </w:rPr>
              <w:t>انواع الموازنات التقديرية.</w:t>
            </w:r>
          </w:p>
          <w:p w14:paraId="2E8EB407" w14:textId="27D152F3" w:rsidR="00653AD3" w:rsidRPr="005F55C8" w:rsidRDefault="00653AD3" w:rsidP="002D1867">
            <w:pPr>
              <w:pStyle w:val="ListParagraph"/>
              <w:numPr>
                <w:ilvl w:val="0"/>
                <w:numId w:val="15"/>
              </w:numPr>
              <w:rPr>
                <w:sz w:val="28"/>
                <w:szCs w:val="28"/>
                <w:rtl/>
              </w:rPr>
            </w:pPr>
            <w:r>
              <w:rPr>
                <w:rFonts w:hint="cs"/>
                <w:sz w:val="28"/>
                <w:szCs w:val="28"/>
                <w:rtl/>
              </w:rPr>
              <w:t>طرق اعداد الموازنات التقديرية.</w:t>
            </w:r>
          </w:p>
        </w:tc>
        <w:tc>
          <w:tcPr>
            <w:tcW w:w="2525" w:type="dxa"/>
          </w:tcPr>
          <w:p w14:paraId="339D37F3" w14:textId="7BE501F5"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نظري+ عملي</w:t>
            </w:r>
          </w:p>
        </w:tc>
        <w:tc>
          <w:tcPr>
            <w:tcW w:w="1240" w:type="dxa"/>
          </w:tcPr>
          <w:p w14:paraId="31784317" w14:textId="437ADCFC" w:rsidR="00653AD3" w:rsidRPr="009A2AC7" w:rsidRDefault="00653AD3"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كوز</w:t>
            </w:r>
          </w:p>
        </w:tc>
      </w:tr>
      <w:tr w:rsidR="002D1867" w:rsidRPr="009A2AC7" w14:paraId="212A0ED0" w14:textId="77777777" w:rsidTr="00F330F6">
        <w:tc>
          <w:tcPr>
            <w:tcW w:w="981" w:type="dxa"/>
          </w:tcPr>
          <w:p w14:paraId="75CD2DA1" w14:textId="77777777" w:rsidR="002D1867" w:rsidRPr="009A2AC7" w:rsidRDefault="002D1867" w:rsidP="002D1867">
            <w:pPr>
              <w:rPr>
                <w:rFonts w:asciiTheme="minorHAnsi" w:eastAsiaTheme="minorEastAsia" w:hAnsiTheme="minorHAnsi" w:cstheme="minorBidi"/>
                <w:sz w:val="28"/>
                <w:szCs w:val="28"/>
                <w:rtl/>
              </w:rPr>
            </w:pPr>
          </w:p>
          <w:p w14:paraId="5B5C8215" w14:textId="5AE0D756" w:rsidR="002D1867" w:rsidRPr="009A2AC7" w:rsidRDefault="002D1867"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13</w:t>
            </w:r>
          </w:p>
        </w:tc>
        <w:tc>
          <w:tcPr>
            <w:tcW w:w="988" w:type="dxa"/>
          </w:tcPr>
          <w:p w14:paraId="06F73E91" w14:textId="6EBF7782" w:rsidR="002D1867" w:rsidRPr="009A2AC7" w:rsidRDefault="002D1867"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2</w:t>
            </w:r>
          </w:p>
        </w:tc>
        <w:tc>
          <w:tcPr>
            <w:tcW w:w="1478" w:type="dxa"/>
          </w:tcPr>
          <w:p w14:paraId="5627F978" w14:textId="7CC108C0" w:rsidR="002D1867" w:rsidRPr="009A2AC7" w:rsidRDefault="002D1867"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w:t>
            </w:r>
          </w:p>
        </w:tc>
        <w:tc>
          <w:tcPr>
            <w:tcW w:w="2842" w:type="dxa"/>
          </w:tcPr>
          <w:p w14:paraId="569A64A8" w14:textId="75017832" w:rsidR="002D1867" w:rsidRPr="009A2AC7" w:rsidRDefault="002D1867"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امتحان 2</w:t>
            </w:r>
          </w:p>
        </w:tc>
        <w:tc>
          <w:tcPr>
            <w:tcW w:w="2525" w:type="dxa"/>
          </w:tcPr>
          <w:p w14:paraId="7C1468BB" w14:textId="47723BF3" w:rsidR="002D1867" w:rsidRPr="009A2AC7" w:rsidRDefault="002D1867"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w:t>
            </w:r>
          </w:p>
        </w:tc>
        <w:tc>
          <w:tcPr>
            <w:tcW w:w="1240" w:type="dxa"/>
          </w:tcPr>
          <w:p w14:paraId="3602B6C2" w14:textId="7A92359B" w:rsidR="002D1867" w:rsidRPr="009A2AC7" w:rsidRDefault="002D1867" w:rsidP="002D1867">
            <w:pPr>
              <w:rPr>
                <w:rFonts w:asciiTheme="minorHAnsi" w:eastAsiaTheme="minorEastAsia" w:hAnsiTheme="minorHAnsi" w:cstheme="minorBidi"/>
                <w:sz w:val="28"/>
                <w:szCs w:val="28"/>
                <w:rtl/>
              </w:rPr>
            </w:pPr>
            <w:r>
              <w:rPr>
                <w:rFonts w:asciiTheme="minorHAnsi" w:eastAsiaTheme="minorEastAsia" w:hAnsiTheme="minorHAnsi" w:cstheme="minorBidi" w:hint="cs"/>
                <w:sz w:val="28"/>
                <w:szCs w:val="28"/>
                <w:rtl/>
              </w:rPr>
              <w:t>امتحان دوري</w:t>
            </w:r>
          </w:p>
        </w:tc>
      </w:tr>
      <w:tr w:rsidR="002D1867" w14:paraId="5D21551B" w14:textId="77777777" w:rsidTr="00F330F6">
        <w:tc>
          <w:tcPr>
            <w:tcW w:w="981" w:type="dxa"/>
          </w:tcPr>
          <w:p w14:paraId="65870F56" w14:textId="77777777" w:rsidR="002D1867" w:rsidRDefault="002D1867" w:rsidP="002D1867">
            <w:pPr>
              <w:rPr>
                <w:rtl/>
              </w:rPr>
            </w:pPr>
          </w:p>
          <w:p w14:paraId="096444EA" w14:textId="0B19C882" w:rsidR="002D1867" w:rsidRDefault="002D1867" w:rsidP="002D1867">
            <w:pPr>
              <w:rPr>
                <w:rtl/>
              </w:rPr>
            </w:pPr>
            <w:r>
              <w:rPr>
                <w:rFonts w:hint="cs"/>
                <w:rtl/>
              </w:rPr>
              <w:t>14</w:t>
            </w:r>
          </w:p>
        </w:tc>
        <w:tc>
          <w:tcPr>
            <w:tcW w:w="988" w:type="dxa"/>
          </w:tcPr>
          <w:p w14:paraId="66B48359" w14:textId="425898D5" w:rsidR="002D1867" w:rsidRDefault="002D1867" w:rsidP="002D1867">
            <w:pPr>
              <w:rPr>
                <w:rtl/>
              </w:rPr>
            </w:pPr>
            <w:r>
              <w:rPr>
                <w:rFonts w:hint="cs"/>
                <w:rtl/>
              </w:rPr>
              <w:t>2</w:t>
            </w:r>
          </w:p>
        </w:tc>
        <w:tc>
          <w:tcPr>
            <w:tcW w:w="1478" w:type="dxa"/>
          </w:tcPr>
          <w:p w14:paraId="361FCBF8" w14:textId="77777777" w:rsidR="002D1867" w:rsidRDefault="002D1867" w:rsidP="002D1867">
            <w:pPr>
              <w:rPr>
                <w:rtl/>
              </w:rPr>
            </w:pPr>
          </w:p>
        </w:tc>
        <w:tc>
          <w:tcPr>
            <w:tcW w:w="2842" w:type="dxa"/>
          </w:tcPr>
          <w:p w14:paraId="7CE0AC60" w14:textId="3403DFD7" w:rsidR="002D1867" w:rsidRDefault="002D1867" w:rsidP="002D1867">
            <w:pPr>
              <w:rPr>
                <w:rtl/>
              </w:rPr>
            </w:pPr>
            <w:r>
              <w:rPr>
                <w:rFonts w:hint="cs"/>
                <w:rtl/>
              </w:rPr>
              <w:t xml:space="preserve">مراجعه كاملة للكورس الدراسي مع اعداد تقرير حول المادة ومناقشته مع بقية الزملاء. </w:t>
            </w:r>
          </w:p>
        </w:tc>
        <w:tc>
          <w:tcPr>
            <w:tcW w:w="2525" w:type="dxa"/>
          </w:tcPr>
          <w:p w14:paraId="5241E36C" w14:textId="52C9FF6D" w:rsidR="002D1867" w:rsidRDefault="002D1867" w:rsidP="002D1867">
            <w:pPr>
              <w:rPr>
                <w:rtl/>
              </w:rPr>
            </w:pPr>
            <w:r>
              <w:rPr>
                <w:rFonts w:hint="cs"/>
                <w:rtl/>
              </w:rPr>
              <w:t>نظري</w:t>
            </w:r>
          </w:p>
        </w:tc>
        <w:tc>
          <w:tcPr>
            <w:tcW w:w="1240" w:type="dxa"/>
          </w:tcPr>
          <w:p w14:paraId="44BE8C83" w14:textId="62FBE8E1" w:rsidR="002D1867" w:rsidRDefault="002D1867" w:rsidP="002D1867">
            <w:pPr>
              <w:rPr>
                <w:rtl/>
              </w:rPr>
            </w:pPr>
            <w:r>
              <w:rPr>
                <w:rFonts w:hint="cs"/>
                <w:rtl/>
              </w:rPr>
              <w:t>اسئلة شفوية</w:t>
            </w:r>
          </w:p>
        </w:tc>
      </w:tr>
      <w:tr w:rsidR="002D1867" w14:paraId="65C5BCDF" w14:textId="77777777" w:rsidTr="00F330F6">
        <w:tc>
          <w:tcPr>
            <w:tcW w:w="981" w:type="dxa"/>
          </w:tcPr>
          <w:p w14:paraId="62CACCA4" w14:textId="33399895" w:rsidR="002D1867" w:rsidRDefault="002D1867" w:rsidP="002D1867">
            <w:pPr>
              <w:rPr>
                <w:rtl/>
              </w:rPr>
            </w:pPr>
            <w:r>
              <w:rPr>
                <w:rFonts w:hint="cs"/>
                <w:rtl/>
              </w:rPr>
              <w:t>15</w:t>
            </w:r>
          </w:p>
          <w:p w14:paraId="191995A2" w14:textId="77777777" w:rsidR="002D1867" w:rsidRDefault="002D1867" w:rsidP="002D1867">
            <w:pPr>
              <w:rPr>
                <w:rtl/>
              </w:rPr>
            </w:pPr>
          </w:p>
        </w:tc>
        <w:tc>
          <w:tcPr>
            <w:tcW w:w="988" w:type="dxa"/>
          </w:tcPr>
          <w:p w14:paraId="058E2A77" w14:textId="259301FE" w:rsidR="002D1867" w:rsidRDefault="002D1867" w:rsidP="002D1867">
            <w:pPr>
              <w:rPr>
                <w:rtl/>
              </w:rPr>
            </w:pPr>
          </w:p>
        </w:tc>
        <w:tc>
          <w:tcPr>
            <w:tcW w:w="1478" w:type="dxa"/>
          </w:tcPr>
          <w:p w14:paraId="39FFDD10" w14:textId="77777777" w:rsidR="002D1867" w:rsidRDefault="002D1867" w:rsidP="002D1867">
            <w:pPr>
              <w:rPr>
                <w:rtl/>
              </w:rPr>
            </w:pPr>
          </w:p>
        </w:tc>
        <w:tc>
          <w:tcPr>
            <w:tcW w:w="2842" w:type="dxa"/>
          </w:tcPr>
          <w:p w14:paraId="27D093BE" w14:textId="6F63F40F" w:rsidR="002D1867" w:rsidRDefault="002D1867" w:rsidP="002D1867">
            <w:pPr>
              <w:rPr>
                <w:rtl/>
              </w:rPr>
            </w:pPr>
            <w:r>
              <w:rPr>
                <w:rFonts w:asciiTheme="minorHAnsi" w:eastAsiaTheme="minorEastAsia" w:hAnsiTheme="minorHAnsi" w:cstheme="minorBidi" w:hint="cs"/>
                <w:sz w:val="28"/>
                <w:szCs w:val="28"/>
                <w:rtl/>
              </w:rPr>
              <w:t>سفرة علمية لاحد المؤسسات الحكومية للاطلاع على واقع العلاقات العامة</w:t>
            </w:r>
          </w:p>
        </w:tc>
        <w:tc>
          <w:tcPr>
            <w:tcW w:w="2525" w:type="dxa"/>
          </w:tcPr>
          <w:p w14:paraId="07C0AD34" w14:textId="10CE7BC4" w:rsidR="002D1867" w:rsidRDefault="002D1867" w:rsidP="002D1867">
            <w:pPr>
              <w:jc w:val="center"/>
              <w:rPr>
                <w:rtl/>
              </w:rPr>
            </w:pPr>
            <w:r>
              <w:rPr>
                <w:rFonts w:hint="cs"/>
                <w:rtl/>
              </w:rPr>
              <w:t>عملي</w:t>
            </w:r>
          </w:p>
        </w:tc>
        <w:tc>
          <w:tcPr>
            <w:tcW w:w="1240" w:type="dxa"/>
          </w:tcPr>
          <w:p w14:paraId="05C15AD1" w14:textId="1D28044F" w:rsidR="002D1867" w:rsidRDefault="002D1867" w:rsidP="002D1867">
            <w:pPr>
              <w:rPr>
                <w:rtl/>
              </w:rPr>
            </w:pPr>
            <w:r>
              <w:rPr>
                <w:rFonts w:hint="cs"/>
                <w:rtl/>
              </w:rPr>
              <w:t>اسئله تطبيقية</w:t>
            </w:r>
          </w:p>
        </w:tc>
      </w:tr>
      <w:tr w:rsidR="002D1867" w14:paraId="5663D40F" w14:textId="77777777" w:rsidTr="00F330F6">
        <w:tc>
          <w:tcPr>
            <w:tcW w:w="10054" w:type="dxa"/>
            <w:gridSpan w:val="6"/>
          </w:tcPr>
          <w:p w14:paraId="6B9FC879" w14:textId="77777777" w:rsidR="002D1867" w:rsidRPr="005F55C8" w:rsidRDefault="002D1867" w:rsidP="002D1867">
            <w:pPr>
              <w:jc w:val="center"/>
              <w:rPr>
                <w:sz w:val="40"/>
                <w:szCs w:val="40"/>
                <w:rtl/>
              </w:rPr>
            </w:pPr>
          </w:p>
          <w:p w14:paraId="461608FE" w14:textId="374DBFA6" w:rsidR="002D1867" w:rsidRPr="005F55C8" w:rsidRDefault="002D1867" w:rsidP="002D1867">
            <w:pPr>
              <w:jc w:val="center"/>
              <w:rPr>
                <w:sz w:val="40"/>
                <w:szCs w:val="40"/>
                <w:rtl/>
              </w:rPr>
            </w:pPr>
            <w:r w:rsidRPr="005F55C8">
              <w:rPr>
                <w:rFonts w:hint="cs"/>
                <w:sz w:val="40"/>
                <w:szCs w:val="40"/>
                <w:rtl/>
              </w:rPr>
              <w:t>الكورس الثاني</w:t>
            </w:r>
          </w:p>
        </w:tc>
      </w:tr>
      <w:tr w:rsidR="00653AD3" w14:paraId="049EB78F" w14:textId="77777777" w:rsidTr="00F330F6">
        <w:tc>
          <w:tcPr>
            <w:tcW w:w="981" w:type="dxa"/>
          </w:tcPr>
          <w:p w14:paraId="4ECB30D8" w14:textId="77777777" w:rsidR="00653AD3" w:rsidRDefault="00653AD3" w:rsidP="002D1867">
            <w:pPr>
              <w:rPr>
                <w:rtl/>
              </w:rPr>
            </w:pPr>
          </w:p>
          <w:p w14:paraId="641DAFCC" w14:textId="7E0A954D" w:rsidR="00653AD3" w:rsidRDefault="00653AD3" w:rsidP="002D1867">
            <w:pPr>
              <w:rPr>
                <w:rtl/>
              </w:rPr>
            </w:pPr>
            <w:r>
              <w:rPr>
                <w:rFonts w:hint="cs"/>
                <w:rtl/>
              </w:rPr>
              <w:t>1</w:t>
            </w:r>
          </w:p>
        </w:tc>
        <w:tc>
          <w:tcPr>
            <w:tcW w:w="988" w:type="dxa"/>
          </w:tcPr>
          <w:p w14:paraId="61EE2370" w14:textId="78B93306" w:rsidR="00653AD3" w:rsidRDefault="00653AD3" w:rsidP="002D1867">
            <w:pPr>
              <w:rPr>
                <w:rtl/>
              </w:rPr>
            </w:pPr>
            <w:r>
              <w:rPr>
                <w:rFonts w:hint="cs"/>
                <w:rtl/>
              </w:rPr>
              <w:t>2</w:t>
            </w:r>
          </w:p>
        </w:tc>
        <w:tc>
          <w:tcPr>
            <w:tcW w:w="1478" w:type="dxa"/>
            <w:vMerge w:val="restart"/>
          </w:tcPr>
          <w:p w14:paraId="014CE5B5" w14:textId="77777777" w:rsidR="00653AD3" w:rsidRDefault="00653AD3" w:rsidP="002D1867">
            <w:pPr>
              <w:rPr>
                <w:rtl/>
              </w:rPr>
            </w:pPr>
            <w:r>
              <w:rPr>
                <w:rFonts w:hint="cs"/>
                <w:rtl/>
              </w:rPr>
              <w:t xml:space="preserve">المام بعملية التنظيم في المؤسسات </w:t>
            </w:r>
          </w:p>
          <w:p w14:paraId="25851DAE" w14:textId="77777777" w:rsidR="00653AD3" w:rsidRDefault="00653AD3" w:rsidP="002D1867">
            <w:pPr>
              <w:rPr>
                <w:rtl/>
              </w:rPr>
            </w:pPr>
          </w:p>
          <w:p w14:paraId="07D262F9" w14:textId="22C61E4C" w:rsidR="00653AD3" w:rsidRDefault="00653AD3" w:rsidP="002D1867">
            <w:pPr>
              <w:rPr>
                <w:rtl/>
              </w:rPr>
            </w:pPr>
          </w:p>
        </w:tc>
        <w:tc>
          <w:tcPr>
            <w:tcW w:w="2842" w:type="dxa"/>
          </w:tcPr>
          <w:p w14:paraId="4AB00CBB" w14:textId="77777777" w:rsidR="00653AD3" w:rsidRDefault="00653AD3" w:rsidP="002D1867">
            <w:pPr>
              <w:rPr>
                <w:rtl/>
              </w:rPr>
            </w:pPr>
            <w:r>
              <w:rPr>
                <w:rFonts w:hint="cs"/>
                <w:rtl/>
              </w:rPr>
              <w:t>الفصل الثالث: تنظيم ادارة العلاقات العامة</w:t>
            </w:r>
          </w:p>
          <w:p w14:paraId="424B3F42" w14:textId="77777777" w:rsidR="00653AD3" w:rsidRDefault="00653AD3" w:rsidP="002D1867">
            <w:pPr>
              <w:pStyle w:val="ListParagraph"/>
              <w:numPr>
                <w:ilvl w:val="0"/>
                <w:numId w:val="16"/>
              </w:numPr>
            </w:pPr>
            <w:r>
              <w:rPr>
                <w:rFonts w:hint="cs"/>
                <w:rtl/>
              </w:rPr>
              <w:t>مفهوم التنظيم.</w:t>
            </w:r>
          </w:p>
          <w:p w14:paraId="62CAB090" w14:textId="77777777" w:rsidR="00653AD3" w:rsidRDefault="00653AD3" w:rsidP="002D1867">
            <w:pPr>
              <w:pStyle w:val="ListParagraph"/>
              <w:numPr>
                <w:ilvl w:val="0"/>
                <w:numId w:val="16"/>
              </w:numPr>
            </w:pPr>
            <w:r>
              <w:rPr>
                <w:rFonts w:hint="cs"/>
                <w:rtl/>
              </w:rPr>
              <w:t>اهمية تنظيم العلاقات العامة.</w:t>
            </w:r>
          </w:p>
          <w:p w14:paraId="2D2B916C" w14:textId="0FDE0C59" w:rsidR="00653AD3" w:rsidRPr="00094637" w:rsidRDefault="00653AD3" w:rsidP="002D1867">
            <w:pPr>
              <w:pStyle w:val="ListParagraph"/>
              <w:numPr>
                <w:ilvl w:val="0"/>
                <w:numId w:val="16"/>
              </w:numPr>
              <w:rPr>
                <w:rtl/>
              </w:rPr>
            </w:pPr>
            <w:r>
              <w:rPr>
                <w:rFonts w:hint="cs"/>
                <w:rtl/>
              </w:rPr>
              <w:t>موقع ادارة العلاقات العامة في الهيكل التنظيمي.</w:t>
            </w:r>
          </w:p>
        </w:tc>
        <w:tc>
          <w:tcPr>
            <w:tcW w:w="2525" w:type="dxa"/>
          </w:tcPr>
          <w:p w14:paraId="7B76A117" w14:textId="7811F353" w:rsidR="00653AD3" w:rsidRDefault="00653AD3" w:rsidP="002D1867">
            <w:pPr>
              <w:rPr>
                <w:rtl/>
              </w:rPr>
            </w:pPr>
            <w:r>
              <w:rPr>
                <w:rFonts w:hint="cs"/>
                <w:rtl/>
              </w:rPr>
              <w:t>نظري</w:t>
            </w:r>
          </w:p>
        </w:tc>
        <w:tc>
          <w:tcPr>
            <w:tcW w:w="1240" w:type="dxa"/>
          </w:tcPr>
          <w:p w14:paraId="110EECCA" w14:textId="52E73ACA" w:rsidR="00653AD3" w:rsidRDefault="00653AD3" w:rsidP="002D1867">
            <w:pPr>
              <w:rPr>
                <w:rtl/>
              </w:rPr>
            </w:pPr>
            <w:r>
              <w:rPr>
                <w:rFonts w:hint="cs"/>
                <w:rtl/>
              </w:rPr>
              <w:t>اسئلة شفوية</w:t>
            </w:r>
          </w:p>
        </w:tc>
      </w:tr>
      <w:tr w:rsidR="00653AD3" w14:paraId="30007382" w14:textId="77777777" w:rsidTr="00F330F6">
        <w:tc>
          <w:tcPr>
            <w:tcW w:w="981" w:type="dxa"/>
          </w:tcPr>
          <w:p w14:paraId="57F4A8F0" w14:textId="770EA3E7" w:rsidR="00653AD3" w:rsidRDefault="00653AD3" w:rsidP="002D1867">
            <w:pPr>
              <w:rPr>
                <w:rtl/>
              </w:rPr>
            </w:pPr>
            <w:r>
              <w:rPr>
                <w:rFonts w:hint="cs"/>
                <w:rtl/>
              </w:rPr>
              <w:t>2</w:t>
            </w:r>
          </w:p>
          <w:p w14:paraId="6001DDAC" w14:textId="77777777" w:rsidR="00653AD3" w:rsidRDefault="00653AD3" w:rsidP="002D1867">
            <w:pPr>
              <w:rPr>
                <w:rtl/>
              </w:rPr>
            </w:pPr>
          </w:p>
        </w:tc>
        <w:tc>
          <w:tcPr>
            <w:tcW w:w="988" w:type="dxa"/>
          </w:tcPr>
          <w:p w14:paraId="42A1EB32" w14:textId="73E76FC7" w:rsidR="00653AD3" w:rsidRDefault="00653AD3" w:rsidP="002D1867">
            <w:pPr>
              <w:rPr>
                <w:rtl/>
              </w:rPr>
            </w:pPr>
            <w:r>
              <w:rPr>
                <w:rFonts w:hint="cs"/>
                <w:rtl/>
              </w:rPr>
              <w:t>2</w:t>
            </w:r>
          </w:p>
        </w:tc>
        <w:tc>
          <w:tcPr>
            <w:tcW w:w="1478" w:type="dxa"/>
            <w:vMerge/>
          </w:tcPr>
          <w:p w14:paraId="58C8C397" w14:textId="42458D5C" w:rsidR="00653AD3" w:rsidRDefault="00653AD3" w:rsidP="002D1867">
            <w:pPr>
              <w:rPr>
                <w:rtl/>
              </w:rPr>
            </w:pPr>
          </w:p>
        </w:tc>
        <w:tc>
          <w:tcPr>
            <w:tcW w:w="2842" w:type="dxa"/>
          </w:tcPr>
          <w:p w14:paraId="1F9F85D9" w14:textId="77777777" w:rsidR="00653AD3" w:rsidRDefault="00653AD3" w:rsidP="002D1867">
            <w:pPr>
              <w:pStyle w:val="ListParagraph"/>
              <w:numPr>
                <w:ilvl w:val="0"/>
                <w:numId w:val="17"/>
              </w:numPr>
            </w:pPr>
            <w:r>
              <w:rPr>
                <w:rFonts w:hint="cs"/>
                <w:rtl/>
              </w:rPr>
              <w:t>وظائف ادارة العلاقات العامة.</w:t>
            </w:r>
          </w:p>
          <w:p w14:paraId="29045D4F" w14:textId="5B5E33F2" w:rsidR="00653AD3" w:rsidRPr="00094637" w:rsidRDefault="00653AD3" w:rsidP="002D1867">
            <w:pPr>
              <w:pStyle w:val="ListParagraph"/>
              <w:numPr>
                <w:ilvl w:val="0"/>
                <w:numId w:val="17"/>
              </w:numPr>
              <w:rPr>
                <w:rtl/>
              </w:rPr>
            </w:pPr>
            <w:r>
              <w:rPr>
                <w:rFonts w:hint="cs"/>
                <w:rtl/>
              </w:rPr>
              <w:t>التنظيم الداخلي لادارة العلاقات العامة.</w:t>
            </w:r>
          </w:p>
        </w:tc>
        <w:tc>
          <w:tcPr>
            <w:tcW w:w="2525" w:type="dxa"/>
          </w:tcPr>
          <w:p w14:paraId="277C774B" w14:textId="625DE030" w:rsidR="00653AD3" w:rsidRDefault="00653AD3" w:rsidP="002D1867">
            <w:pPr>
              <w:rPr>
                <w:rtl/>
              </w:rPr>
            </w:pPr>
            <w:r>
              <w:rPr>
                <w:rFonts w:hint="cs"/>
                <w:rtl/>
              </w:rPr>
              <w:t>نظري+ عملي</w:t>
            </w:r>
          </w:p>
        </w:tc>
        <w:tc>
          <w:tcPr>
            <w:tcW w:w="1240" w:type="dxa"/>
          </w:tcPr>
          <w:p w14:paraId="6CF938AF" w14:textId="420EDBC9" w:rsidR="00653AD3" w:rsidRDefault="00653AD3" w:rsidP="002D1867">
            <w:pPr>
              <w:rPr>
                <w:rtl/>
              </w:rPr>
            </w:pPr>
            <w:r>
              <w:rPr>
                <w:rFonts w:hint="cs"/>
                <w:rtl/>
              </w:rPr>
              <w:t>كوز1</w:t>
            </w:r>
          </w:p>
        </w:tc>
      </w:tr>
      <w:tr w:rsidR="00653AD3" w14:paraId="390A612D" w14:textId="77777777" w:rsidTr="00F330F6">
        <w:tc>
          <w:tcPr>
            <w:tcW w:w="981" w:type="dxa"/>
          </w:tcPr>
          <w:p w14:paraId="1C5C054A" w14:textId="07B2DBB8" w:rsidR="00653AD3" w:rsidRDefault="00653AD3" w:rsidP="002D1867">
            <w:pPr>
              <w:rPr>
                <w:rtl/>
              </w:rPr>
            </w:pPr>
            <w:r>
              <w:rPr>
                <w:rFonts w:hint="cs"/>
                <w:rtl/>
              </w:rPr>
              <w:lastRenderedPageBreak/>
              <w:t>3</w:t>
            </w:r>
          </w:p>
          <w:p w14:paraId="1143B12A" w14:textId="77777777" w:rsidR="00653AD3" w:rsidRDefault="00653AD3" w:rsidP="002D1867">
            <w:pPr>
              <w:rPr>
                <w:rtl/>
              </w:rPr>
            </w:pPr>
          </w:p>
        </w:tc>
        <w:tc>
          <w:tcPr>
            <w:tcW w:w="988" w:type="dxa"/>
          </w:tcPr>
          <w:p w14:paraId="6CF06475" w14:textId="10B81637" w:rsidR="00653AD3" w:rsidRDefault="00653AD3" w:rsidP="002D1867">
            <w:pPr>
              <w:rPr>
                <w:rtl/>
              </w:rPr>
            </w:pPr>
            <w:r>
              <w:rPr>
                <w:rFonts w:hint="cs"/>
                <w:rtl/>
              </w:rPr>
              <w:t>2</w:t>
            </w:r>
          </w:p>
        </w:tc>
        <w:tc>
          <w:tcPr>
            <w:tcW w:w="1478" w:type="dxa"/>
            <w:vMerge/>
          </w:tcPr>
          <w:p w14:paraId="5D4AD24A" w14:textId="5C6ADBEA" w:rsidR="00653AD3" w:rsidRDefault="00653AD3" w:rsidP="002D1867">
            <w:pPr>
              <w:rPr>
                <w:rtl/>
              </w:rPr>
            </w:pPr>
          </w:p>
        </w:tc>
        <w:tc>
          <w:tcPr>
            <w:tcW w:w="2842" w:type="dxa"/>
          </w:tcPr>
          <w:p w14:paraId="5BC8582E" w14:textId="77777777" w:rsidR="00653AD3" w:rsidRDefault="00653AD3" w:rsidP="002D1867">
            <w:pPr>
              <w:pStyle w:val="ListParagraph"/>
              <w:numPr>
                <w:ilvl w:val="0"/>
                <w:numId w:val="18"/>
              </w:numPr>
            </w:pPr>
            <w:r>
              <w:rPr>
                <w:rFonts w:hint="cs"/>
                <w:rtl/>
              </w:rPr>
              <w:t>العاملون في مجال العلاقات العامة.</w:t>
            </w:r>
          </w:p>
          <w:p w14:paraId="4774767A" w14:textId="77777777" w:rsidR="00653AD3" w:rsidRDefault="00653AD3" w:rsidP="002D1867">
            <w:pPr>
              <w:pStyle w:val="ListParagraph"/>
              <w:numPr>
                <w:ilvl w:val="0"/>
                <w:numId w:val="18"/>
              </w:numPr>
            </w:pPr>
            <w:r>
              <w:rPr>
                <w:rFonts w:hint="cs"/>
                <w:rtl/>
              </w:rPr>
              <w:t>الوصف الوظيفي لمدير وموظفي العلاقات العامة.</w:t>
            </w:r>
          </w:p>
          <w:p w14:paraId="1A724F68" w14:textId="6926EA14" w:rsidR="00653AD3" w:rsidRPr="00094637" w:rsidRDefault="00653AD3" w:rsidP="002D1867">
            <w:pPr>
              <w:pStyle w:val="ListParagraph"/>
              <w:numPr>
                <w:ilvl w:val="0"/>
                <w:numId w:val="18"/>
              </w:numPr>
              <w:rPr>
                <w:rtl/>
              </w:rPr>
            </w:pPr>
            <w:r>
              <w:rPr>
                <w:rFonts w:hint="cs"/>
                <w:rtl/>
              </w:rPr>
              <w:t>اساليب تنفيذ انشطة العلاقات العامة.</w:t>
            </w:r>
          </w:p>
        </w:tc>
        <w:tc>
          <w:tcPr>
            <w:tcW w:w="2525" w:type="dxa"/>
          </w:tcPr>
          <w:p w14:paraId="2E5CF930" w14:textId="74B0FE4F" w:rsidR="00653AD3" w:rsidRDefault="00653AD3" w:rsidP="002D1867">
            <w:pPr>
              <w:rPr>
                <w:rtl/>
              </w:rPr>
            </w:pPr>
            <w:r>
              <w:rPr>
                <w:rFonts w:hint="cs"/>
                <w:rtl/>
              </w:rPr>
              <w:t>نظري</w:t>
            </w:r>
          </w:p>
        </w:tc>
        <w:tc>
          <w:tcPr>
            <w:tcW w:w="1240" w:type="dxa"/>
          </w:tcPr>
          <w:p w14:paraId="3FD066F3" w14:textId="3218CD6F" w:rsidR="00653AD3" w:rsidRDefault="00653AD3" w:rsidP="002D1867">
            <w:pPr>
              <w:rPr>
                <w:rtl/>
              </w:rPr>
            </w:pPr>
            <w:r>
              <w:rPr>
                <w:rFonts w:hint="cs"/>
                <w:rtl/>
              </w:rPr>
              <w:t>اسئلة شفوية</w:t>
            </w:r>
          </w:p>
        </w:tc>
      </w:tr>
      <w:tr w:rsidR="002D1867" w14:paraId="523026A7" w14:textId="77777777" w:rsidTr="00F330F6">
        <w:tc>
          <w:tcPr>
            <w:tcW w:w="981" w:type="dxa"/>
          </w:tcPr>
          <w:p w14:paraId="5E3EE093" w14:textId="73A3CCA0" w:rsidR="002D1867" w:rsidRDefault="002D1867" w:rsidP="002D1867">
            <w:pPr>
              <w:rPr>
                <w:rtl/>
              </w:rPr>
            </w:pPr>
            <w:r>
              <w:rPr>
                <w:rFonts w:hint="cs"/>
                <w:rtl/>
              </w:rPr>
              <w:t>4</w:t>
            </w:r>
          </w:p>
          <w:p w14:paraId="2D3A5074" w14:textId="77777777" w:rsidR="002D1867" w:rsidRDefault="002D1867" w:rsidP="002D1867">
            <w:pPr>
              <w:rPr>
                <w:rtl/>
              </w:rPr>
            </w:pPr>
          </w:p>
        </w:tc>
        <w:tc>
          <w:tcPr>
            <w:tcW w:w="988" w:type="dxa"/>
          </w:tcPr>
          <w:p w14:paraId="312D3EF1" w14:textId="0138E545" w:rsidR="002D1867" w:rsidRDefault="002D1867" w:rsidP="002D1867">
            <w:pPr>
              <w:rPr>
                <w:rtl/>
              </w:rPr>
            </w:pPr>
            <w:r>
              <w:rPr>
                <w:rFonts w:hint="cs"/>
                <w:rtl/>
              </w:rPr>
              <w:t>2</w:t>
            </w:r>
          </w:p>
        </w:tc>
        <w:tc>
          <w:tcPr>
            <w:tcW w:w="1478" w:type="dxa"/>
          </w:tcPr>
          <w:p w14:paraId="2FD4845C" w14:textId="2DE6DFA8" w:rsidR="002D1867" w:rsidRDefault="002D1867" w:rsidP="002D1867">
            <w:pPr>
              <w:rPr>
                <w:rtl/>
              </w:rPr>
            </w:pPr>
            <w:r>
              <w:rPr>
                <w:rFonts w:hint="cs"/>
                <w:rtl/>
              </w:rPr>
              <w:t>-</w:t>
            </w:r>
          </w:p>
        </w:tc>
        <w:tc>
          <w:tcPr>
            <w:tcW w:w="2842" w:type="dxa"/>
          </w:tcPr>
          <w:p w14:paraId="06E68AFA" w14:textId="1B3CF710" w:rsidR="002D1867" w:rsidRDefault="002D1867" w:rsidP="002D1867">
            <w:pPr>
              <w:rPr>
                <w:rtl/>
              </w:rPr>
            </w:pPr>
            <w:r>
              <w:rPr>
                <w:rFonts w:hint="cs"/>
                <w:rtl/>
              </w:rPr>
              <w:t>امتحان 1</w:t>
            </w:r>
          </w:p>
        </w:tc>
        <w:tc>
          <w:tcPr>
            <w:tcW w:w="2525" w:type="dxa"/>
          </w:tcPr>
          <w:p w14:paraId="556E4C38" w14:textId="451904A0" w:rsidR="002D1867" w:rsidRDefault="002D1867" w:rsidP="002D1867">
            <w:pPr>
              <w:rPr>
                <w:rtl/>
              </w:rPr>
            </w:pPr>
            <w:r>
              <w:rPr>
                <w:rFonts w:hint="cs"/>
                <w:rtl/>
              </w:rPr>
              <w:t>-</w:t>
            </w:r>
          </w:p>
        </w:tc>
        <w:tc>
          <w:tcPr>
            <w:tcW w:w="1240" w:type="dxa"/>
          </w:tcPr>
          <w:p w14:paraId="036EF16A" w14:textId="7AB13BEA" w:rsidR="002D1867" w:rsidRDefault="002D1867" w:rsidP="002D1867">
            <w:pPr>
              <w:rPr>
                <w:rtl/>
              </w:rPr>
            </w:pPr>
            <w:r>
              <w:rPr>
                <w:rFonts w:hint="cs"/>
                <w:rtl/>
              </w:rPr>
              <w:t>امتحان دوري</w:t>
            </w:r>
          </w:p>
        </w:tc>
      </w:tr>
      <w:tr w:rsidR="00653AD3" w14:paraId="133F20BF" w14:textId="77777777" w:rsidTr="00F330F6">
        <w:tc>
          <w:tcPr>
            <w:tcW w:w="981" w:type="dxa"/>
          </w:tcPr>
          <w:p w14:paraId="1C47C8E2" w14:textId="6DEE0B76" w:rsidR="00653AD3" w:rsidRDefault="00653AD3" w:rsidP="002D1867">
            <w:pPr>
              <w:rPr>
                <w:rtl/>
              </w:rPr>
            </w:pPr>
            <w:r>
              <w:rPr>
                <w:rFonts w:hint="cs"/>
                <w:rtl/>
              </w:rPr>
              <w:t>5</w:t>
            </w:r>
          </w:p>
          <w:p w14:paraId="08F25561" w14:textId="77777777" w:rsidR="00653AD3" w:rsidRDefault="00653AD3" w:rsidP="002D1867">
            <w:pPr>
              <w:rPr>
                <w:rtl/>
              </w:rPr>
            </w:pPr>
          </w:p>
        </w:tc>
        <w:tc>
          <w:tcPr>
            <w:tcW w:w="988" w:type="dxa"/>
          </w:tcPr>
          <w:p w14:paraId="53C22475" w14:textId="7EC03EC3" w:rsidR="00653AD3" w:rsidRDefault="00653AD3" w:rsidP="002D1867">
            <w:pPr>
              <w:rPr>
                <w:rtl/>
              </w:rPr>
            </w:pPr>
            <w:r>
              <w:rPr>
                <w:rFonts w:hint="cs"/>
                <w:rtl/>
              </w:rPr>
              <w:t>2</w:t>
            </w:r>
          </w:p>
        </w:tc>
        <w:tc>
          <w:tcPr>
            <w:tcW w:w="1478" w:type="dxa"/>
            <w:vMerge w:val="restart"/>
          </w:tcPr>
          <w:p w14:paraId="59FD7B83" w14:textId="761A234C" w:rsidR="00653AD3" w:rsidRDefault="00653AD3" w:rsidP="002D1867">
            <w:pPr>
              <w:rPr>
                <w:rtl/>
              </w:rPr>
            </w:pPr>
            <w:r>
              <w:rPr>
                <w:rFonts w:hint="cs"/>
                <w:rtl/>
              </w:rPr>
              <w:t>نظرة معرفية حول التوجية والطرق المستخدمة والاكثر نجاحا</w:t>
            </w:r>
          </w:p>
        </w:tc>
        <w:tc>
          <w:tcPr>
            <w:tcW w:w="2842" w:type="dxa"/>
          </w:tcPr>
          <w:p w14:paraId="48F8F8A5" w14:textId="77777777" w:rsidR="00653AD3" w:rsidRDefault="00653AD3" w:rsidP="002D1867">
            <w:pPr>
              <w:rPr>
                <w:rtl/>
              </w:rPr>
            </w:pPr>
            <w:r>
              <w:rPr>
                <w:rFonts w:hint="cs"/>
                <w:rtl/>
              </w:rPr>
              <w:t>الفصل الرابع: التوجيه في العلاقات العامة.</w:t>
            </w:r>
          </w:p>
          <w:p w14:paraId="54632D5C" w14:textId="77777777" w:rsidR="00653AD3" w:rsidRDefault="00653AD3" w:rsidP="002D1867">
            <w:pPr>
              <w:pStyle w:val="ListParagraph"/>
              <w:numPr>
                <w:ilvl w:val="0"/>
                <w:numId w:val="19"/>
              </w:numPr>
            </w:pPr>
            <w:r>
              <w:rPr>
                <w:rFonts w:hint="cs"/>
                <w:rtl/>
              </w:rPr>
              <w:t>مفهوم التوجيه.</w:t>
            </w:r>
          </w:p>
          <w:p w14:paraId="3CF9CAF5" w14:textId="77777777" w:rsidR="00653AD3" w:rsidRDefault="00653AD3" w:rsidP="002D1867">
            <w:pPr>
              <w:pStyle w:val="ListParagraph"/>
              <w:numPr>
                <w:ilvl w:val="0"/>
                <w:numId w:val="19"/>
              </w:numPr>
            </w:pPr>
            <w:r>
              <w:rPr>
                <w:rFonts w:hint="cs"/>
                <w:rtl/>
              </w:rPr>
              <w:t>اهمية التوجيه.</w:t>
            </w:r>
          </w:p>
          <w:p w14:paraId="7590059C" w14:textId="77777777" w:rsidR="00653AD3" w:rsidRDefault="00653AD3" w:rsidP="002D1867">
            <w:pPr>
              <w:pStyle w:val="ListParagraph"/>
              <w:numPr>
                <w:ilvl w:val="0"/>
                <w:numId w:val="19"/>
              </w:numPr>
            </w:pPr>
            <w:r>
              <w:rPr>
                <w:rFonts w:hint="cs"/>
                <w:rtl/>
              </w:rPr>
              <w:t>مبادئ التوجيه.</w:t>
            </w:r>
          </w:p>
          <w:p w14:paraId="6C7836B7" w14:textId="744FF357" w:rsidR="00653AD3" w:rsidRPr="00094637" w:rsidRDefault="00653AD3" w:rsidP="002D1867">
            <w:pPr>
              <w:pStyle w:val="ListParagraph"/>
              <w:numPr>
                <w:ilvl w:val="0"/>
                <w:numId w:val="19"/>
              </w:numPr>
              <w:rPr>
                <w:rtl/>
              </w:rPr>
            </w:pPr>
            <w:r>
              <w:rPr>
                <w:rFonts w:hint="cs"/>
                <w:rtl/>
              </w:rPr>
              <w:t>شروط نجاح التوجيه.</w:t>
            </w:r>
          </w:p>
        </w:tc>
        <w:tc>
          <w:tcPr>
            <w:tcW w:w="2525" w:type="dxa"/>
          </w:tcPr>
          <w:p w14:paraId="5AD7FA6C" w14:textId="01F83274" w:rsidR="00653AD3" w:rsidRDefault="00653AD3" w:rsidP="002D1867">
            <w:pPr>
              <w:rPr>
                <w:rtl/>
              </w:rPr>
            </w:pPr>
            <w:r>
              <w:rPr>
                <w:rFonts w:hint="cs"/>
                <w:rtl/>
              </w:rPr>
              <w:t>نظري + عملي</w:t>
            </w:r>
          </w:p>
        </w:tc>
        <w:tc>
          <w:tcPr>
            <w:tcW w:w="1240" w:type="dxa"/>
          </w:tcPr>
          <w:p w14:paraId="2AAEE976" w14:textId="7FDEF286" w:rsidR="00653AD3" w:rsidRDefault="00653AD3" w:rsidP="002D1867">
            <w:pPr>
              <w:rPr>
                <w:rtl/>
              </w:rPr>
            </w:pPr>
            <w:r>
              <w:rPr>
                <w:rFonts w:hint="cs"/>
                <w:rtl/>
              </w:rPr>
              <w:t>كوز2</w:t>
            </w:r>
          </w:p>
        </w:tc>
      </w:tr>
      <w:tr w:rsidR="00653AD3" w14:paraId="361590A3" w14:textId="77777777" w:rsidTr="00F330F6">
        <w:tc>
          <w:tcPr>
            <w:tcW w:w="981" w:type="dxa"/>
          </w:tcPr>
          <w:p w14:paraId="77D800CC" w14:textId="603A9917" w:rsidR="00653AD3" w:rsidRDefault="00653AD3" w:rsidP="002D1867">
            <w:pPr>
              <w:rPr>
                <w:rtl/>
              </w:rPr>
            </w:pPr>
            <w:r>
              <w:rPr>
                <w:rFonts w:hint="cs"/>
                <w:rtl/>
              </w:rPr>
              <w:t>6</w:t>
            </w:r>
          </w:p>
          <w:p w14:paraId="34A381E7" w14:textId="77777777" w:rsidR="00653AD3" w:rsidRDefault="00653AD3" w:rsidP="002D1867">
            <w:pPr>
              <w:rPr>
                <w:rtl/>
              </w:rPr>
            </w:pPr>
          </w:p>
        </w:tc>
        <w:tc>
          <w:tcPr>
            <w:tcW w:w="988" w:type="dxa"/>
          </w:tcPr>
          <w:p w14:paraId="7FBB550E" w14:textId="7041C0EC" w:rsidR="00653AD3" w:rsidRDefault="00653AD3" w:rsidP="002D1867">
            <w:pPr>
              <w:rPr>
                <w:rtl/>
              </w:rPr>
            </w:pPr>
            <w:r>
              <w:rPr>
                <w:rFonts w:hint="cs"/>
                <w:rtl/>
              </w:rPr>
              <w:t>2</w:t>
            </w:r>
          </w:p>
        </w:tc>
        <w:tc>
          <w:tcPr>
            <w:tcW w:w="1478" w:type="dxa"/>
            <w:vMerge/>
          </w:tcPr>
          <w:p w14:paraId="50BAE7A1" w14:textId="3F5FE5F1" w:rsidR="00653AD3" w:rsidRDefault="00653AD3" w:rsidP="002D1867">
            <w:pPr>
              <w:rPr>
                <w:rtl/>
              </w:rPr>
            </w:pPr>
          </w:p>
        </w:tc>
        <w:tc>
          <w:tcPr>
            <w:tcW w:w="2842" w:type="dxa"/>
          </w:tcPr>
          <w:p w14:paraId="3B049689" w14:textId="3A0FE4EE" w:rsidR="00653AD3" w:rsidRPr="00094637" w:rsidRDefault="00653AD3" w:rsidP="002D1867">
            <w:pPr>
              <w:pStyle w:val="ListParagraph"/>
              <w:numPr>
                <w:ilvl w:val="0"/>
                <w:numId w:val="20"/>
              </w:numPr>
              <w:rPr>
                <w:rtl/>
              </w:rPr>
            </w:pPr>
            <w:r w:rsidRPr="00094637">
              <w:rPr>
                <w:rFonts w:hint="cs"/>
                <w:rtl/>
              </w:rPr>
              <w:t>مكونات وظيفة التوجيه.</w:t>
            </w:r>
          </w:p>
          <w:p w14:paraId="15DA2375" w14:textId="77777777" w:rsidR="00653AD3" w:rsidRDefault="00653AD3" w:rsidP="002D1867">
            <w:pPr>
              <w:pStyle w:val="ListParagraph"/>
              <w:numPr>
                <w:ilvl w:val="0"/>
                <w:numId w:val="20"/>
              </w:numPr>
            </w:pPr>
            <w:r>
              <w:rPr>
                <w:rFonts w:hint="cs"/>
                <w:rtl/>
              </w:rPr>
              <w:t>خطوات التوجيه.</w:t>
            </w:r>
          </w:p>
          <w:p w14:paraId="2D54FAE8" w14:textId="70720321" w:rsidR="00653AD3" w:rsidRPr="00094637" w:rsidRDefault="00653AD3" w:rsidP="002D1867">
            <w:pPr>
              <w:pStyle w:val="ListParagraph"/>
              <w:numPr>
                <w:ilvl w:val="0"/>
                <w:numId w:val="20"/>
              </w:numPr>
              <w:rPr>
                <w:rtl/>
              </w:rPr>
            </w:pPr>
            <w:r>
              <w:rPr>
                <w:rFonts w:hint="cs"/>
                <w:rtl/>
              </w:rPr>
              <w:t>مشكلات التوجيه.</w:t>
            </w:r>
          </w:p>
        </w:tc>
        <w:tc>
          <w:tcPr>
            <w:tcW w:w="2525" w:type="dxa"/>
          </w:tcPr>
          <w:p w14:paraId="302A73F1" w14:textId="4BDA2927" w:rsidR="00653AD3" w:rsidRDefault="00653AD3" w:rsidP="002D1867">
            <w:pPr>
              <w:rPr>
                <w:rtl/>
              </w:rPr>
            </w:pPr>
            <w:r>
              <w:rPr>
                <w:rFonts w:hint="cs"/>
                <w:rtl/>
              </w:rPr>
              <w:t xml:space="preserve">نظري </w:t>
            </w:r>
          </w:p>
        </w:tc>
        <w:tc>
          <w:tcPr>
            <w:tcW w:w="1240" w:type="dxa"/>
          </w:tcPr>
          <w:p w14:paraId="67AEC056" w14:textId="790AC1D4" w:rsidR="00653AD3" w:rsidRDefault="00653AD3" w:rsidP="002D1867">
            <w:pPr>
              <w:rPr>
                <w:rtl/>
              </w:rPr>
            </w:pPr>
            <w:r>
              <w:rPr>
                <w:rFonts w:hint="cs"/>
                <w:rtl/>
              </w:rPr>
              <w:t>اسئلة شفوية</w:t>
            </w:r>
          </w:p>
        </w:tc>
      </w:tr>
      <w:tr w:rsidR="00653AD3" w14:paraId="01E7F5AE" w14:textId="77777777" w:rsidTr="00F330F6">
        <w:tc>
          <w:tcPr>
            <w:tcW w:w="981" w:type="dxa"/>
          </w:tcPr>
          <w:p w14:paraId="745A9E8B" w14:textId="430FDE7F" w:rsidR="00653AD3" w:rsidRDefault="00653AD3" w:rsidP="002D1867">
            <w:pPr>
              <w:rPr>
                <w:rtl/>
              </w:rPr>
            </w:pPr>
            <w:r>
              <w:rPr>
                <w:rFonts w:hint="cs"/>
                <w:rtl/>
              </w:rPr>
              <w:t>7</w:t>
            </w:r>
          </w:p>
          <w:p w14:paraId="538138D3" w14:textId="77777777" w:rsidR="00653AD3" w:rsidRDefault="00653AD3" w:rsidP="002D1867">
            <w:pPr>
              <w:rPr>
                <w:rtl/>
              </w:rPr>
            </w:pPr>
          </w:p>
        </w:tc>
        <w:tc>
          <w:tcPr>
            <w:tcW w:w="988" w:type="dxa"/>
          </w:tcPr>
          <w:p w14:paraId="1F6DDA16" w14:textId="3034AF9C" w:rsidR="00653AD3" w:rsidRDefault="00653AD3" w:rsidP="002D1867">
            <w:pPr>
              <w:rPr>
                <w:rtl/>
              </w:rPr>
            </w:pPr>
            <w:r>
              <w:rPr>
                <w:rFonts w:hint="cs"/>
                <w:rtl/>
              </w:rPr>
              <w:t>2</w:t>
            </w:r>
          </w:p>
        </w:tc>
        <w:tc>
          <w:tcPr>
            <w:tcW w:w="1478" w:type="dxa"/>
            <w:vMerge/>
          </w:tcPr>
          <w:p w14:paraId="545432E4" w14:textId="5D051D4D" w:rsidR="00653AD3" w:rsidRDefault="00653AD3" w:rsidP="002D1867">
            <w:pPr>
              <w:rPr>
                <w:rtl/>
              </w:rPr>
            </w:pPr>
          </w:p>
        </w:tc>
        <w:tc>
          <w:tcPr>
            <w:tcW w:w="2842" w:type="dxa"/>
          </w:tcPr>
          <w:p w14:paraId="6ED20017" w14:textId="77777777" w:rsidR="00653AD3" w:rsidRDefault="00653AD3" w:rsidP="002D1867">
            <w:pPr>
              <w:pStyle w:val="ListParagraph"/>
              <w:numPr>
                <w:ilvl w:val="0"/>
                <w:numId w:val="21"/>
              </w:numPr>
            </w:pPr>
            <w:r>
              <w:rPr>
                <w:rFonts w:hint="cs"/>
                <w:rtl/>
              </w:rPr>
              <w:t>مفهوم الاتصال.</w:t>
            </w:r>
          </w:p>
          <w:p w14:paraId="737489B4" w14:textId="77777777" w:rsidR="00653AD3" w:rsidRDefault="00653AD3" w:rsidP="002D1867">
            <w:pPr>
              <w:pStyle w:val="ListParagraph"/>
              <w:numPr>
                <w:ilvl w:val="0"/>
                <w:numId w:val="21"/>
              </w:numPr>
            </w:pPr>
            <w:r>
              <w:rPr>
                <w:rFonts w:hint="cs"/>
                <w:rtl/>
              </w:rPr>
              <w:t>اهداف الاتصال.</w:t>
            </w:r>
          </w:p>
          <w:p w14:paraId="3D3137CF" w14:textId="03363873" w:rsidR="00653AD3" w:rsidRPr="00207810" w:rsidRDefault="00653AD3" w:rsidP="002D1867">
            <w:pPr>
              <w:pStyle w:val="ListParagraph"/>
              <w:numPr>
                <w:ilvl w:val="0"/>
                <w:numId w:val="21"/>
              </w:numPr>
              <w:rPr>
                <w:rtl/>
              </w:rPr>
            </w:pPr>
            <w:r>
              <w:rPr>
                <w:rFonts w:hint="cs"/>
                <w:rtl/>
              </w:rPr>
              <w:t>خصائص الاتصال.</w:t>
            </w:r>
          </w:p>
        </w:tc>
        <w:tc>
          <w:tcPr>
            <w:tcW w:w="2525" w:type="dxa"/>
          </w:tcPr>
          <w:p w14:paraId="2436D804" w14:textId="4DCA7100" w:rsidR="00653AD3" w:rsidRDefault="00653AD3" w:rsidP="002D1867">
            <w:pPr>
              <w:rPr>
                <w:rtl/>
              </w:rPr>
            </w:pPr>
            <w:r>
              <w:rPr>
                <w:rFonts w:hint="cs"/>
                <w:rtl/>
              </w:rPr>
              <w:t>نظري</w:t>
            </w:r>
          </w:p>
        </w:tc>
        <w:tc>
          <w:tcPr>
            <w:tcW w:w="1240" w:type="dxa"/>
          </w:tcPr>
          <w:p w14:paraId="6709E6CB" w14:textId="0A01260D" w:rsidR="00653AD3" w:rsidRDefault="00653AD3" w:rsidP="002D1867">
            <w:pPr>
              <w:rPr>
                <w:rtl/>
              </w:rPr>
            </w:pPr>
            <w:r>
              <w:rPr>
                <w:rFonts w:hint="cs"/>
                <w:rtl/>
              </w:rPr>
              <w:t>اسئلة شفوية</w:t>
            </w:r>
          </w:p>
        </w:tc>
      </w:tr>
      <w:tr w:rsidR="00653AD3" w14:paraId="456E90A6" w14:textId="77777777" w:rsidTr="00F330F6">
        <w:tc>
          <w:tcPr>
            <w:tcW w:w="981" w:type="dxa"/>
          </w:tcPr>
          <w:p w14:paraId="3AC8D852" w14:textId="52D7917E" w:rsidR="00653AD3" w:rsidRDefault="00653AD3" w:rsidP="002D1867">
            <w:pPr>
              <w:rPr>
                <w:rtl/>
              </w:rPr>
            </w:pPr>
            <w:r>
              <w:rPr>
                <w:rFonts w:hint="cs"/>
                <w:rtl/>
              </w:rPr>
              <w:t>8</w:t>
            </w:r>
          </w:p>
          <w:p w14:paraId="461F9FE7" w14:textId="77777777" w:rsidR="00653AD3" w:rsidRDefault="00653AD3" w:rsidP="002D1867">
            <w:pPr>
              <w:rPr>
                <w:rtl/>
              </w:rPr>
            </w:pPr>
          </w:p>
          <w:p w14:paraId="464630CB" w14:textId="77777777" w:rsidR="00653AD3" w:rsidRDefault="00653AD3" w:rsidP="002D1867">
            <w:pPr>
              <w:rPr>
                <w:rtl/>
              </w:rPr>
            </w:pPr>
          </w:p>
        </w:tc>
        <w:tc>
          <w:tcPr>
            <w:tcW w:w="988" w:type="dxa"/>
          </w:tcPr>
          <w:p w14:paraId="0DCAA75A" w14:textId="13C02240" w:rsidR="00653AD3" w:rsidRDefault="00653AD3" w:rsidP="002D1867">
            <w:pPr>
              <w:rPr>
                <w:rtl/>
              </w:rPr>
            </w:pPr>
            <w:r>
              <w:rPr>
                <w:rFonts w:hint="cs"/>
                <w:rtl/>
              </w:rPr>
              <w:t>2</w:t>
            </w:r>
          </w:p>
        </w:tc>
        <w:tc>
          <w:tcPr>
            <w:tcW w:w="1478" w:type="dxa"/>
            <w:vMerge/>
          </w:tcPr>
          <w:p w14:paraId="3282E5BD" w14:textId="2841E924" w:rsidR="00653AD3" w:rsidRDefault="00653AD3" w:rsidP="002D1867">
            <w:pPr>
              <w:rPr>
                <w:rtl/>
              </w:rPr>
            </w:pPr>
          </w:p>
        </w:tc>
        <w:tc>
          <w:tcPr>
            <w:tcW w:w="2842" w:type="dxa"/>
          </w:tcPr>
          <w:p w14:paraId="63BFB32A" w14:textId="77777777" w:rsidR="00653AD3" w:rsidRDefault="00653AD3" w:rsidP="002D1867">
            <w:pPr>
              <w:pStyle w:val="ListParagraph"/>
              <w:numPr>
                <w:ilvl w:val="0"/>
                <w:numId w:val="22"/>
              </w:numPr>
            </w:pPr>
            <w:r w:rsidRPr="00207810">
              <w:rPr>
                <w:rFonts w:hint="cs"/>
                <w:rtl/>
              </w:rPr>
              <w:t>وظائف الاتصالات</w:t>
            </w:r>
          </w:p>
          <w:p w14:paraId="62B4466B" w14:textId="5D052154" w:rsidR="00653AD3" w:rsidRPr="00207810" w:rsidRDefault="00653AD3" w:rsidP="002D1867">
            <w:pPr>
              <w:pStyle w:val="ListParagraph"/>
              <w:numPr>
                <w:ilvl w:val="0"/>
                <w:numId w:val="22"/>
              </w:numPr>
              <w:rPr>
                <w:rtl/>
              </w:rPr>
            </w:pPr>
            <w:r>
              <w:rPr>
                <w:rFonts w:hint="cs"/>
                <w:rtl/>
              </w:rPr>
              <w:t>مستويات الاتصال.</w:t>
            </w:r>
          </w:p>
        </w:tc>
        <w:tc>
          <w:tcPr>
            <w:tcW w:w="2525" w:type="dxa"/>
          </w:tcPr>
          <w:p w14:paraId="38FE7101" w14:textId="4AFBAB8B" w:rsidR="00653AD3" w:rsidRDefault="00653AD3" w:rsidP="002D1867">
            <w:pPr>
              <w:rPr>
                <w:rtl/>
              </w:rPr>
            </w:pPr>
            <w:r>
              <w:rPr>
                <w:rFonts w:hint="cs"/>
                <w:rtl/>
              </w:rPr>
              <w:t>نظري</w:t>
            </w:r>
          </w:p>
        </w:tc>
        <w:tc>
          <w:tcPr>
            <w:tcW w:w="1240" w:type="dxa"/>
          </w:tcPr>
          <w:p w14:paraId="1442100D" w14:textId="0B39284C" w:rsidR="00653AD3" w:rsidRDefault="00653AD3" w:rsidP="002D1867">
            <w:pPr>
              <w:rPr>
                <w:rtl/>
              </w:rPr>
            </w:pPr>
            <w:r>
              <w:rPr>
                <w:rFonts w:hint="cs"/>
                <w:rtl/>
              </w:rPr>
              <w:t>كوز3</w:t>
            </w:r>
          </w:p>
        </w:tc>
      </w:tr>
      <w:tr w:rsidR="00653AD3" w14:paraId="29120135" w14:textId="77777777" w:rsidTr="00F330F6">
        <w:tc>
          <w:tcPr>
            <w:tcW w:w="981" w:type="dxa"/>
          </w:tcPr>
          <w:p w14:paraId="3DB0068C" w14:textId="32F56312" w:rsidR="00653AD3" w:rsidRDefault="00653AD3" w:rsidP="002D1867">
            <w:pPr>
              <w:rPr>
                <w:rtl/>
              </w:rPr>
            </w:pPr>
            <w:r>
              <w:rPr>
                <w:rFonts w:hint="cs"/>
                <w:rtl/>
              </w:rPr>
              <w:t>9</w:t>
            </w:r>
          </w:p>
          <w:p w14:paraId="24F80553" w14:textId="77777777" w:rsidR="00653AD3" w:rsidRDefault="00653AD3" w:rsidP="002D1867">
            <w:pPr>
              <w:rPr>
                <w:rtl/>
              </w:rPr>
            </w:pPr>
          </w:p>
        </w:tc>
        <w:tc>
          <w:tcPr>
            <w:tcW w:w="988" w:type="dxa"/>
          </w:tcPr>
          <w:p w14:paraId="59F0FA2C" w14:textId="4CEEB4D6" w:rsidR="00653AD3" w:rsidRDefault="00653AD3" w:rsidP="002D1867">
            <w:pPr>
              <w:rPr>
                <w:rtl/>
              </w:rPr>
            </w:pPr>
            <w:r>
              <w:rPr>
                <w:rFonts w:hint="cs"/>
                <w:rtl/>
              </w:rPr>
              <w:t>2</w:t>
            </w:r>
          </w:p>
        </w:tc>
        <w:tc>
          <w:tcPr>
            <w:tcW w:w="1478" w:type="dxa"/>
            <w:vMerge/>
          </w:tcPr>
          <w:p w14:paraId="0CBA4C98" w14:textId="77777777" w:rsidR="00653AD3" w:rsidRDefault="00653AD3" w:rsidP="002D1867">
            <w:pPr>
              <w:rPr>
                <w:rtl/>
              </w:rPr>
            </w:pPr>
          </w:p>
        </w:tc>
        <w:tc>
          <w:tcPr>
            <w:tcW w:w="2842" w:type="dxa"/>
          </w:tcPr>
          <w:p w14:paraId="26404E1D" w14:textId="77777777" w:rsidR="00653AD3" w:rsidRDefault="00653AD3" w:rsidP="002D1867">
            <w:pPr>
              <w:pStyle w:val="ListParagraph"/>
              <w:numPr>
                <w:ilvl w:val="0"/>
                <w:numId w:val="23"/>
              </w:numPr>
            </w:pPr>
            <w:r w:rsidRPr="00207810">
              <w:rPr>
                <w:rFonts w:hint="cs"/>
                <w:rtl/>
              </w:rPr>
              <w:t xml:space="preserve">اشكال الاتصال الجماهيري </w:t>
            </w:r>
          </w:p>
          <w:p w14:paraId="62191831" w14:textId="2185CDF9" w:rsidR="00653AD3" w:rsidRPr="00207810" w:rsidRDefault="00653AD3" w:rsidP="002D1867">
            <w:pPr>
              <w:pStyle w:val="ListParagraph"/>
              <w:numPr>
                <w:ilvl w:val="0"/>
                <w:numId w:val="23"/>
              </w:numPr>
              <w:rPr>
                <w:rtl/>
              </w:rPr>
            </w:pPr>
            <w:r>
              <w:rPr>
                <w:rFonts w:hint="cs"/>
                <w:rtl/>
              </w:rPr>
              <w:t>اهداف الاتصال الجماهيري.</w:t>
            </w:r>
          </w:p>
        </w:tc>
        <w:tc>
          <w:tcPr>
            <w:tcW w:w="2525" w:type="dxa"/>
          </w:tcPr>
          <w:p w14:paraId="77C1F9BF" w14:textId="5AEF16B5" w:rsidR="00653AD3" w:rsidRDefault="00653AD3" w:rsidP="002D1867">
            <w:pPr>
              <w:rPr>
                <w:rtl/>
              </w:rPr>
            </w:pPr>
            <w:r>
              <w:rPr>
                <w:rFonts w:hint="cs"/>
                <w:rtl/>
              </w:rPr>
              <w:t>عملي</w:t>
            </w:r>
          </w:p>
        </w:tc>
        <w:tc>
          <w:tcPr>
            <w:tcW w:w="1240" w:type="dxa"/>
          </w:tcPr>
          <w:p w14:paraId="67970E71" w14:textId="54BDB560" w:rsidR="00653AD3" w:rsidRDefault="00653AD3" w:rsidP="002D1867">
            <w:pPr>
              <w:rPr>
                <w:rtl/>
              </w:rPr>
            </w:pPr>
            <w:r>
              <w:rPr>
                <w:rFonts w:hint="cs"/>
                <w:rtl/>
              </w:rPr>
              <w:t>جلسة عصف ذهني</w:t>
            </w:r>
          </w:p>
        </w:tc>
      </w:tr>
      <w:tr w:rsidR="002D1867" w14:paraId="05D25118" w14:textId="77777777" w:rsidTr="00F330F6">
        <w:tc>
          <w:tcPr>
            <w:tcW w:w="981" w:type="dxa"/>
          </w:tcPr>
          <w:p w14:paraId="32C52745" w14:textId="4487FD3C" w:rsidR="002D1867" w:rsidRDefault="002D1867" w:rsidP="002D1867">
            <w:pPr>
              <w:rPr>
                <w:rtl/>
              </w:rPr>
            </w:pPr>
            <w:r>
              <w:rPr>
                <w:rFonts w:hint="cs"/>
                <w:rtl/>
              </w:rPr>
              <w:t>10</w:t>
            </w:r>
          </w:p>
          <w:p w14:paraId="508053D0" w14:textId="77777777" w:rsidR="002D1867" w:rsidRDefault="002D1867" w:rsidP="002D1867">
            <w:pPr>
              <w:rPr>
                <w:rtl/>
              </w:rPr>
            </w:pPr>
          </w:p>
        </w:tc>
        <w:tc>
          <w:tcPr>
            <w:tcW w:w="988" w:type="dxa"/>
          </w:tcPr>
          <w:p w14:paraId="661C32EB" w14:textId="7C9C496F" w:rsidR="002D1867" w:rsidRDefault="002D1867" w:rsidP="002D1867">
            <w:pPr>
              <w:rPr>
                <w:rtl/>
              </w:rPr>
            </w:pPr>
            <w:r>
              <w:rPr>
                <w:rFonts w:hint="cs"/>
                <w:rtl/>
              </w:rPr>
              <w:t>2</w:t>
            </w:r>
          </w:p>
        </w:tc>
        <w:tc>
          <w:tcPr>
            <w:tcW w:w="1478" w:type="dxa"/>
          </w:tcPr>
          <w:p w14:paraId="62DA51D6" w14:textId="0D1F0DB2" w:rsidR="002D1867" w:rsidRDefault="002D1867" w:rsidP="002D1867">
            <w:pPr>
              <w:rPr>
                <w:rtl/>
              </w:rPr>
            </w:pPr>
            <w:r>
              <w:rPr>
                <w:rFonts w:hint="cs"/>
                <w:rtl/>
              </w:rPr>
              <w:t>-</w:t>
            </w:r>
          </w:p>
        </w:tc>
        <w:tc>
          <w:tcPr>
            <w:tcW w:w="2842" w:type="dxa"/>
          </w:tcPr>
          <w:p w14:paraId="6C82713B" w14:textId="0B023388" w:rsidR="002D1867" w:rsidRDefault="002D1867" w:rsidP="002D1867">
            <w:pPr>
              <w:rPr>
                <w:rtl/>
              </w:rPr>
            </w:pPr>
            <w:r>
              <w:rPr>
                <w:rFonts w:hint="cs"/>
                <w:rtl/>
              </w:rPr>
              <w:t>امتحان 2</w:t>
            </w:r>
          </w:p>
        </w:tc>
        <w:tc>
          <w:tcPr>
            <w:tcW w:w="2525" w:type="dxa"/>
          </w:tcPr>
          <w:p w14:paraId="633ED340" w14:textId="33F0BF2D" w:rsidR="002D1867" w:rsidRDefault="002D1867" w:rsidP="002D1867">
            <w:pPr>
              <w:rPr>
                <w:rtl/>
              </w:rPr>
            </w:pPr>
            <w:r>
              <w:rPr>
                <w:rFonts w:hint="cs"/>
                <w:rtl/>
              </w:rPr>
              <w:t>-</w:t>
            </w:r>
          </w:p>
        </w:tc>
        <w:tc>
          <w:tcPr>
            <w:tcW w:w="1240" w:type="dxa"/>
          </w:tcPr>
          <w:p w14:paraId="7C3B30F6" w14:textId="06CE7A53" w:rsidR="002D1867" w:rsidRDefault="002D1867" w:rsidP="002D1867">
            <w:pPr>
              <w:rPr>
                <w:rtl/>
              </w:rPr>
            </w:pPr>
            <w:r>
              <w:rPr>
                <w:rFonts w:hint="cs"/>
                <w:rtl/>
              </w:rPr>
              <w:t>امتحان دوري</w:t>
            </w:r>
          </w:p>
        </w:tc>
      </w:tr>
      <w:tr w:rsidR="00653AD3" w14:paraId="55156DE2" w14:textId="77777777" w:rsidTr="00F330F6">
        <w:tc>
          <w:tcPr>
            <w:tcW w:w="981" w:type="dxa"/>
          </w:tcPr>
          <w:p w14:paraId="24196F1C" w14:textId="2767A092" w:rsidR="00653AD3" w:rsidRDefault="00653AD3" w:rsidP="002D1867">
            <w:pPr>
              <w:rPr>
                <w:rtl/>
              </w:rPr>
            </w:pPr>
            <w:r>
              <w:rPr>
                <w:rFonts w:hint="cs"/>
                <w:rtl/>
              </w:rPr>
              <w:t>11</w:t>
            </w:r>
          </w:p>
        </w:tc>
        <w:tc>
          <w:tcPr>
            <w:tcW w:w="988" w:type="dxa"/>
          </w:tcPr>
          <w:p w14:paraId="7EC85CE9" w14:textId="12BA2369" w:rsidR="00653AD3" w:rsidRDefault="00653AD3" w:rsidP="002D1867">
            <w:pPr>
              <w:rPr>
                <w:rtl/>
              </w:rPr>
            </w:pPr>
            <w:r>
              <w:rPr>
                <w:rFonts w:hint="cs"/>
                <w:rtl/>
              </w:rPr>
              <w:t>2</w:t>
            </w:r>
          </w:p>
        </w:tc>
        <w:tc>
          <w:tcPr>
            <w:tcW w:w="1478" w:type="dxa"/>
            <w:vMerge w:val="restart"/>
          </w:tcPr>
          <w:p w14:paraId="67A14B61" w14:textId="68B39DD7" w:rsidR="00653AD3" w:rsidRDefault="00653AD3" w:rsidP="002D1867">
            <w:pPr>
              <w:rPr>
                <w:rtl/>
              </w:rPr>
            </w:pPr>
            <w:r>
              <w:rPr>
                <w:rFonts w:hint="cs"/>
                <w:rtl/>
              </w:rPr>
              <w:t>نظرة معرفية حول اسس الرقابة والياتها.</w:t>
            </w:r>
          </w:p>
        </w:tc>
        <w:tc>
          <w:tcPr>
            <w:tcW w:w="2842" w:type="dxa"/>
          </w:tcPr>
          <w:p w14:paraId="5D1CF07F" w14:textId="77777777" w:rsidR="00653AD3" w:rsidRDefault="00653AD3" w:rsidP="002D1867">
            <w:pPr>
              <w:rPr>
                <w:rtl/>
              </w:rPr>
            </w:pPr>
            <w:r>
              <w:rPr>
                <w:rFonts w:hint="cs"/>
                <w:rtl/>
              </w:rPr>
              <w:t>الفصل الخامس: الرقابه على نشاط العلاقات العامة</w:t>
            </w:r>
          </w:p>
          <w:p w14:paraId="24C2DC68" w14:textId="628E3AA6" w:rsidR="00653AD3" w:rsidRPr="00207810" w:rsidRDefault="00653AD3" w:rsidP="002D1867">
            <w:pPr>
              <w:pStyle w:val="ListParagraph"/>
              <w:numPr>
                <w:ilvl w:val="0"/>
                <w:numId w:val="24"/>
              </w:numPr>
              <w:rPr>
                <w:rtl/>
              </w:rPr>
            </w:pPr>
            <w:r w:rsidRPr="00207810">
              <w:rPr>
                <w:rFonts w:hint="cs"/>
                <w:rtl/>
              </w:rPr>
              <w:t>مفهوم الرقابة.</w:t>
            </w:r>
          </w:p>
          <w:p w14:paraId="1A0B1B5D" w14:textId="77777777" w:rsidR="00653AD3" w:rsidRDefault="00653AD3" w:rsidP="002D1867">
            <w:pPr>
              <w:pStyle w:val="ListParagraph"/>
              <w:numPr>
                <w:ilvl w:val="0"/>
                <w:numId w:val="24"/>
              </w:numPr>
            </w:pPr>
            <w:r>
              <w:rPr>
                <w:rFonts w:hint="cs"/>
                <w:rtl/>
              </w:rPr>
              <w:t>اهمية الرقابة</w:t>
            </w:r>
          </w:p>
          <w:p w14:paraId="31D5C871" w14:textId="7D098196" w:rsidR="00653AD3" w:rsidRPr="00207810" w:rsidRDefault="00653AD3" w:rsidP="002D1867">
            <w:pPr>
              <w:pStyle w:val="ListParagraph"/>
              <w:numPr>
                <w:ilvl w:val="0"/>
                <w:numId w:val="24"/>
              </w:numPr>
              <w:rPr>
                <w:rtl/>
              </w:rPr>
            </w:pPr>
            <w:r>
              <w:rPr>
                <w:rFonts w:hint="cs"/>
                <w:rtl/>
              </w:rPr>
              <w:t>خصائص الرقابة.</w:t>
            </w:r>
          </w:p>
        </w:tc>
        <w:tc>
          <w:tcPr>
            <w:tcW w:w="2525" w:type="dxa"/>
          </w:tcPr>
          <w:p w14:paraId="717768B8" w14:textId="6B8A8B2B" w:rsidR="00653AD3" w:rsidRDefault="00653AD3" w:rsidP="002D1867">
            <w:pPr>
              <w:rPr>
                <w:rtl/>
              </w:rPr>
            </w:pPr>
            <w:r>
              <w:rPr>
                <w:rFonts w:hint="cs"/>
                <w:rtl/>
              </w:rPr>
              <w:t>نظري</w:t>
            </w:r>
          </w:p>
        </w:tc>
        <w:tc>
          <w:tcPr>
            <w:tcW w:w="1240" w:type="dxa"/>
          </w:tcPr>
          <w:p w14:paraId="0CF95A9A" w14:textId="040FFC1B" w:rsidR="00653AD3" w:rsidRDefault="00653AD3" w:rsidP="002D1867">
            <w:pPr>
              <w:rPr>
                <w:rtl/>
              </w:rPr>
            </w:pPr>
            <w:r>
              <w:rPr>
                <w:rFonts w:hint="cs"/>
                <w:rtl/>
              </w:rPr>
              <w:t>اسئلة شفوية</w:t>
            </w:r>
          </w:p>
        </w:tc>
      </w:tr>
      <w:tr w:rsidR="00653AD3" w14:paraId="3E03DB00" w14:textId="77777777" w:rsidTr="00F330F6">
        <w:tc>
          <w:tcPr>
            <w:tcW w:w="981" w:type="dxa"/>
          </w:tcPr>
          <w:p w14:paraId="322549D3" w14:textId="6C5B4425" w:rsidR="00653AD3" w:rsidRDefault="00653AD3" w:rsidP="002D1867">
            <w:pPr>
              <w:rPr>
                <w:rtl/>
              </w:rPr>
            </w:pPr>
            <w:r>
              <w:rPr>
                <w:rFonts w:hint="cs"/>
                <w:rtl/>
              </w:rPr>
              <w:t>12</w:t>
            </w:r>
          </w:p>
        </w:tc>
        <w:tc>
          <w:tcPr>
            <w:tcW w:w="988" w:type="dxa"/>
          </w:tcPr>
          <w:p w14:paraId="5B8DEB82" w14:textId="09ED1ED5" w:rsidR="00653AD3" w:rsidRDefault="00653AD3" w:rsidP="002D1867">
            <w:pPr>
              <w:rPr>
                <w:rtl/>
              </w:rPr>
            </w:pPr>
            <w:r>
              <w:rPr>
                <w:rFonts w:hint="cs"/>
                <w:rtl/>
              </w:rPr>
              <w:t>2</w:t>
            </w:r>
          </w:p>
        </w:tc>
        <w:tc>
          <w:tcPr>
            <w:tcW w:w="1478" w:type="dxa"/>
            <w:vMerge/>
          </w:tcPr>
          <w:p w14:paraId="6E90BB7B" w14:textId="77777777" w:rsidR="00653AD3" w:rsidRDefault="00653AD3" w:rsidP="002D1867">
            <w:pPr>
              <w:rPr>
                <w:rtl/>
              </w:rPr>
            </w:pPr>
          </w:p>
        </w:tc>
        <w:tc>
          <w:tcPr>
            <w:tcW w:w="2842" w:type="dxa"/>
          </w:tcPr>
          <w:p w14:paraId="39C4D9C2" w14:textId="77777777" w:rsidR="00653AD3" w:rsidRDefault="00653AD3" w:rsidP="002D1867">
            <w:pPr>
              <w:pStyle w:val="ListParagraph"/>
              <w:numPr>
                <w:ilvl w:val="0"/>
                <w:numId w:val="25"/>
              </w:numPr>
            </w:pPr>
            <w:r>
              <w:rPr>
                <w:rFonts w:hint="cs"/>
                <w:rtl/>
              </w:rPr>
              <w:t>انواع النظم الرقابية.</w:t>
            </w:r>
          </w:p>
          <w:p w14:paraId="70FB5D57" w14:textId="77777777" w:rsidR="00653AD3" w:rsidRDefault="00653AD3" w:rsidP="002D1867">
            <w:pPr>
              <w:pStyle w:val="ListParagraph"/>
              <w:numPr>
                <w:ilvl w:val="0"/>
                <w:numId w:val="25"/>
              </w:numPr>
            </w:pPr>
            <w:r>
              <w:rPr>
                <w:rFonts w:hint="cs"/>
                <w:rtl/>
              </w:rPr>
              <w:t>خصائص النظام الرقابي الفعال.</w:t>
            </w:r>
          </w:p>
          <w:p w14:paraId="4B77B567" w14:textId="77777777" w:rsidR="00653AD3" w:rsidRDefault="00653AD3" w:rsidP="002D1867">
            <w:pPr>
              <w:pStyle w:val="ListParagraph"/>
              <w:numPr>
                <w:ilvl w:val="0"/>
                <w:numId w:val="25"/>
              </w:numPr>
            </w:pPr>
            <w:r>
              <w:rPr>
                <w:rFonts w:hint="cs"/>
                <w:rtl/>
              </w:rPr>
              <w:t>اسس الرقابة على انشطة العلاقات العامة.</w:t>
            </w:r>
          </w:p>
          <w:p w14:paraId="4175550B" w14:textId="2E1A8BF3" w:rsidR="00653AD3" w:rsidRPr="00207810" w:rsidRDefault="00653AD3" w:rsidP="002D1867">
            <w:pPr>
              <w:pStyle w:val="ListParagraph"/>
              <w:rPr>
                <w:rtl/>
              </w:rPr>
            </w:pPr>
          </w:p>
        </w:tc>
        <w:tc>
          <w:tcPr>
            <w:tcW w:w="2525" w:type="dxa"/>
          </w:tcPr>
          <w:p w14:paraId="4D4C6E79" w14:textId="0453399E" w:rsidR="00653AD3" w:rsidRDefault="00653AD3" w:rsidP="002D1867">
            <w:pPr>
              <w:rPr>
                <w:rtl/>
              </w:rPr>
            </w:pPr>
            <w:r>
              <w:rPr>
                <w:rFonts w:hint="cs"/>
                <w:rtl/>
              </w:rPr>
              <w:t>نظري</w:t>
            </w:r>
          </w:p>
        </w:tc>
        <w:tc>
          <w:tcPr>
            <w:tcW w:w="1240" w:type="dxa"/>
          </w:tcPr>
          <w:p w14:paraId="0836EBE1" w14:textId="6B35F575" w:rsidR="00653AD3" w:rsidRDefault="00653AD3" w:rsidP="002D1867">
            <w:pPr>
              <w:rPr>
                <w:rtl/>
              </w:rPr>
            </w:pPr>
            <w:r>
              <w:rPr>
                <w:rFonts w:hint="cs"/>
                <w:rtl/>
              </w:rPr>
              <w:t>اسئلة شفوية</w:t>
            </w:r>
          </w:p>
        </w:tc>
      </w:tr>
      <w:tr w:rsidR="00653AD3" w14:paraId="33DE0BB2" w14:textId="77777777" w:rsidTr="00F330F6">
        <w:tc>
          <w:tcPr>
            <w:tcW w:w="981" w:type="dxa"/>
          </w:tcPr>
          <w:p w14:paraId="34F554AF" w14:textId="61609A45" w:rsidR="00653AD3" w:rsidRDefault="00653AD3" w:rsidP="002D1867">
            <w:pPr>
              <w:rPr>
                <w:rtl/>
              </w:rPr>
            </w:pPr>
            <w:r>
              <w:rPr>
                <w:rFonts w:hint="cs"/>
                <w:rtl/>
              </w:rPr>
              <w:t>13</w:t>
            </w:r>
          </w:p>
        </w:tc>
        <w:tc>
          <w:tcPr>
            <w:tcW w:w="988" w:type="dxa"/>
          </w:tcPr>
          <w:p w14:paraId="42BE9491" w14:textId="68C480E2" w:rsidR="00653AD3" w:rsidRDefault="00653AD3" w:rsidP="002D1867">
            <w:pPr>
              <w:rPr>
                <w:rtl/>
              </w:rPr>
            </w:pPr>
            <w:r>
              <w:rPr>
                <w:rFonts w:hint="cs"/>
                <w:rtl/>
              </w:rPr>
              <w:t>2</w:t>
            </w:r>
          </w:p>
        </w:tc>
        <w:tc>
          <w:tcPr>
            <w:tcW w:w="1478" w:type="dxa"/>
            <w:vMerge/>
          </w:tcPr>
          <w:p w14:paraId="24565419" w14:textId="77777777" w:rsidR="00653AD3" w:rsidRDefault="00653AD3" w:rsidP="002D1867">
            <w:pPr>
              <w:rPr>
                <w:rtl/>
              </w:rPr>
            </w:pPr>
          </w:p>
        </w:tc>
        <w:tc>
          <w:tcPr>
            <w:tcW w:w="2842" w:type="dxa"/>
          </w:tcPr>
          <w:p w14:paraId="683FF20C" w14:textId="77777777" w:rsidR="00653AD3" w:rsidRDefault="00653AD3" w:rsidP="002D1867">
            <w:pPr>
              <w:pStyle w:val="ListParagraph"/>
              <w:numPr>
                <w:ilvl w:val="0"/>
                <w:numId w:val="26"/>
              </w:numPr>
            </w:pPr>
            <w:r>
              <w:rPr>
                <w:rFonts w:hint="cs"/>
                <w:rtl/>
              </w:rPr>
              <w:t>معايير تقييم انشطة الرقابة.</w:t>
            </w:r>
          </w:p>
          <w:p w14:paraId="7708F0A5" w14:textId="77777777" w:rsidR="00653AD3" w:rsidRDefault="00653AD3" w:rsidP="002D1867">
            <w:pPr>
              <w:pStyle w:val="ListParagraph"/>
              <w:numPr>
                <w:ilvl w:val="0"/>
                <w:numId w:val="26"/>
              </w:numPr>
            </w:pPr>
            <w:r>
              <w:rPr>
                <w:rFonts w:hint="cs"/>
                <w:rtl/>
              </w:rPr>
              <w:t>ادوات الرقابة</w:t>
            </w:r>
          </w:p>
          <w:p w14:paraId="1EE4F942" w14:textId="1ECCC400" w:rsidR="00653AD3" w:rsidRPr="00207810" w:rsidRDefault="00653AD3" w:rsidP="002D1867">
            <w:pPr>
              <w:pStyle w:val="ListParagraph"/>
              <w:numPr>
                <w:ilvl w:val="0"/>
                <w:numId w:val="26"/>
              </w:numPr>
              <w:rPr>
                <w:rtl/>
              </w:rPr>
            </w:pPr>
            <w:r>
              <w:rPr>
                <w:rFonts w:hint="cs"/>
                <w:rtl/>
              </w:rPr>
              <w:t>المؤشرات الداله على نجاح برنامج العلاقات العامة.</w:t>
            </w:r>
          </w:p>
        </w:tc>
        <w:tc>
          <w:tcPr>
            <w:tcW w:w="2525" w:type="dxa"/>
          </w:tcPr>
          <w:p w14:paraId="513B18F7" w14:textId="771B84E5" w:rsidR="00653AD3" w:rsidRDefault="00653AD3" w:rsidP="002D1867">
            <w:pPr>
              <w:rPr>
                <w:rtl/>
              </w:rPr>
            </w:pPr>
            <w:r>
              <w:rPr>
                <w:rFonts w:hint="cs"/>
                <w:rtl/>
              </w:rPr>
              <w:t>نظري</w:t>
            </w:r>
          </w:p>
        </w:tc>
        <w:tc>
          <w:tcPr>
            <w:tcW w:w="1240" w:type="dxa"/>
          </w:tcPr>
          <w:p w14:paraId="63399A37" w14:textId="2ACB9618" w:rsidR="00653AD3" w:rsidRDefault="00653AD3" w:rsidP="002D1867">
            <w:pPr>
              <w:rPr>
                <w:rtl/>
              </w:rPr>
            </w:pPr>
            <w:r>
              <w:rPr>
                <w:rFonts w:hint="cs"/>
                <w:rtl/>
              </w:rPr>
              <w:t>كوز4</w:t>
            </w:r>
          </w:p>
        </w:tc>
      </w:tr>
      <w:tr w:rsidR="002D1867" w14:paraId="7FB6ACB5" w14:textId="77777777" w:rsidTr="00F330F6">
        <w:tc>
          <w:tcPr>
            <w:tcW w:w="981" w:type="dxa"/>
          </w:tcPr>
          <w:p w14:paraId="68736BBA" w14:textId="15855390" w:rsidR="002D1867" w:rsidRDefault="002D1867" w:rsidP="002D1867">
            <w:pPr>
              <w:rPr>
                <w:rtl/>
              </w:rPr>
            </w:pPr>
            <w:r>
              <w:rPr>
                <w:rFonts w:hint="cs"/>
                <w:rtl/>
              </w:rPr>
              <w:lastRenderedPageBreak/>
              <w:t>14</w:t>
            </w:r>
          </w:p>
        </w:tc>
        <w:tc>
          <w:tcPr>
            <w:tcW w:w="988" w:type="dxa"/>
          </w:tcPr>
          <w:p w14:paraId="2EF8A406" w14:textId="55913E15" w:rsidR="002D1867" w:rsidRDefault="002D1867" w:rsidP="002D1867">
            <w:pPr>
              <w:rPr>
                <w:rtl/>
              </w:rPr>
            </w:pPr>
            <w:r>
              <w:rPr>
                <w:rFonts w:hint="cs"/>
                <w:rtl/>
              </w:rPr>
              <w:t>2</w:t>
            </w:r>
          </w:p>
        </w:tc>
        <w:tc>
          <w:tcPr>
            <w:tcW w:w="1478" w:type="dxa"/>
          </w:tcPr>
          <w:p w14:paraId="13B951C6" w14:textId="77777777" w:rsidR="002D1867" w:rsidRDefault="002D1867" w:rsidP="002D1867">
            <w:pPr>
              <w:rPr>
                <w:rtl/>
              </w:rPr>
            </w:pPr>
          </w:p>
        </w:tc>
        <w:tc>
          <w:tcPr>
            <w:tcW w:w="2842" w:type="dxa"/>
          </w:tcPr>
          <w:p w14:paraId="4782D95E" w14:textId="113277B0" w:rsidR="002D1867" w:rsidRDefault="002D1867" w:rsidP="002D1867">
            <w:pPr>
              <w:rPr>
                <w:rtl/>
              </w:rPr>
            </w:pPr>
            <w:r>
              <w:rPr>
                <w:rFonts w:hint="cs"/>
                <w:rtl/>
              </w:rPr>
              <w:t>قياس فاعلية برنامج مادة العلاقات العامة</w:t>
            </w:r>
          </w:p>
        </w:tc>
        <w:tc>
          <w:tcPr>
            <w:tcW w:w="2525" w:type="dxa"/>
          </w:tcPr>
          <w:p w14:paraId="01D9CD15" w14:textId="5F5FF371" w:rsidR="002D1867" w:rsidRDefault="002D1867" w:rsidP="002D1867">
            <w:pPr>
              <w:rPr>
                <w:rtl/>
              </w:rPr>
            </w:pPr>
            <w:r>
              <w:rPr>
                <w:rFonts w:hint="cs"/>
                <w:rtl/>
              </w:rPr>
              <w:t>عملي</w:t>
            </w:r>
          </w:p>
        </w:tc>
        <w:tc>
          <w:tcPr>
            <w:tcW w:w="1240" w:type="dxa"/>
          </w:tcPr>
          <w:p w14:paraId="1B9D619E" w14:textId="100FA9E7" w:rsidR="002D1867" w:rsidRDefault="002D1867" w:rsidP="002D1867">
            <w:pPr>
              <w:rPr>
                <w:rtl/>
              </w:rPr>
            </w:pPr>
            <w:r>
              <w:rPr>
                <w:rFonts w:hint="cs"/>
                <w:rtl/>
              </w:rPr>
              <w:t xml:space="preserve">استبانه </w:t>
            </w:r>
          </w:p>
        </w:tc>
      </w:tr>
      <w:tr w:rsidR="002D1867" w14:paraId="5D521BC5" w14:textId="77777777" w:rsidTr="00F330F6">
        <w:tc>
          <w:tcPr>
            <w:tcW w:w="981" w:type="dxa"/>
          </w:tcPr>
          <w:p w14:paraId="1E0CA972" w14:textId="4D1878D3" w:rsidR="002D1867" w:rsidRDefault="002D1867" w:rsidP="002D1867">
            <w:pPr>
              <w:rPr>
                <w:rtl/>
              </w:rPr>
            </w:pPr>
            <w:r>
              <w:rPr>
                <w:rFonts w:hint="cs"/>
                <w:rtl/>
              </w:rPr>
              <w:t>15</w:t>
            </w:r>
          </w:p>
        </w:tc>
        <w:tc>
          <w:tcPr>
            <w:tcW w:w="988" w:type="dxa"/>
          </w:tcPr>
          <w:p w14:paraId="66CD4078" w14:textId="6BCC4BEF" w:rsidR="002D1867" w:rsidRDefault="002D1867" w:rsidP="002D1867">
            <w:pPr>
              <w:rPr>
                <w:rtl/>
              </w:rPr>
            </w:pPr>
            <w:r>
              <w:rPr>
                <w:rFonts w:hint="cs"/>
                <w:rtl/>
              </w:rPr>
              <w:t>3</w:t>
            </w:r>
          </w:p>
        </w:tc>
        <w:tc>
          <w:tcPr>
            <w:tcW w:w="1478" w:type="dxa"/>
          </w:tcPr>
          <w:p w14:paraId="6B2F356D" w14:textId="7B5D1B16" w:rsidR="002D1867" w:rsidRDefault="002D1867" w:rsidP="002D1867">
            <w:pPr>
              <w:rPr>
                <w:rtl/>
              </w:rPr>
            </w:pPr>
            <w:r>
              <w:rPr>
                <w:rFonts w:hint="cs"/>
                <w:rtl/>
              </w:rPr>
              <w:t>-</w:t>
            </w:r>
          </w:p>
        </w:tc>
        <w:tc>
          <w:tcPr>
            <w:tcW w:w="2842" w:type="dxa"/>
          </w:tcPr>
          <w:p w14:paraId="0D217DC7" w14:textId="192DEBB5" w:rsidR="002D1867" w:rsidRDefault="002D1867" w:rsidP="002D1867">
            <w:pPr>
              <w:jc w:val="center"/>
              <w:rPr>
                <w:rtl/>
              </w:rPr>
            </w:pPr>
            <w:r>
              <w:rPr>
                <w:rFonts w:hint="cs"/>
                <w:rtl/>
              </w:rPr>
              <w:t>امتحان نهائي</w:t>
            </w:r>
          </w:p>
        </w:tc>
        <w:tc>
          <w:tcPr>
            <w:tcW w:w="2525" w:type="dxa"/>
          </w:tcPr>
          <w:p w14:paraId="58E2F36A" w14:textId="3DE50863" w:rsidR="002D1867" w:rsidRDefault="002D1867" w:rsidP="002D1867">
            <w:pPr>
              <w:rPr>
                <w:rtl/>
              </w:rPr>
            </w:pPr>
            <w:r>
              <w:rPr>
                <w:rFonts w:hint="cs"/>
                <w:rtl/>
              </w:rPr>
              <w:t>-</w:t>
            </w:r>
          </w:p>
        </w:tc>
        <w:tc>
          <w:tcPr>
            <w:tcW w:w="1240" w:type="dxa"/>
          </w:tcPr>
          <w:p w14:paraId="15A10539" w14:textId="49455FB1" w:rsidR="002D1867" w:rsidRDefault="002D1867" w:rsidP="002D1867">
            <w:pPr>
              <w:rPr>
                <w:rtl/>
              </w:rPr>
            </w:pPr>
            <w:r>
              <w:rPr>
                <w:rFonts w:hint="cs"/>
                <w:rtl/>
              </w:rPr>
              <w:t>امتحان نهائي</w:t>
            </w:r>
          </w:p>
        </w:tc>
      </w:tr>
    </w:tbl>
    <w:p w14:paraId="32003A05" w14:textId="77777777" w:rsidR="007B6585" w:rsidRPr="00DD6E29" w:rsidRDefault="007B6585" w:rsidP="007B6585"/>
    <w:p w14:paraId="4DBEA968" w14:textId="77777777" w:rsidR="006E55B0" w:rsidRDefault="006E55B0" w:rsidP="007B6585">
      <w:pPr>
        <w:rPr>
          <w:rFonts w:cs="Simplified Arabic"/>
          <w:b/>
          <w:bCs/>
          <w:sz w:val="20"/>
          <w:szCs w:val="20"/>
          <w:rtl/>
        </w:rPr>
      </w:pPr>
    </w:p>
    <w:tbl>
      <w:tblPr>
        <w:tblStyle w:val="TableGrid"/>
        <w:bidiVisual/>
        <w:tblW w:w="9176" w:type="dxa"/>
        <w:tblInd w:w="631" w:type="dxa"/>
        <w:tblLook w:val="04A0" w:firstRow="1" w:lastRow="0" w:firstColumn="1" w:lastColumn="0" w:noHBand="0" w:noVBand="1"/>
      </w:tblPr>
      <w:tblGrid>
        <w:gridCol w:w="3191"/>
        <w:gridCol w:w="5985"/>
      </w:tblGrid>
      <w:tr w:rsidR="00F72FF7" w14:paraId="2DD4D49F" w14:textId="77777777" w:rsidTr="00F72FF7">
        <w:tc>
          <w:tcPr>
            <w:tcW w:w="9176" w:type="dxa"/>
            <w:gridSpan w:val="2"/>
          </w:tcPr>
          <w:p w14:paraId="4DAAD5B1" w14:textId="77777777" w:rsidR="00F72FF7" w:rsidRDefault="00F72FF7" w:rsidP="00F72FF7">
            <w:pPr>
              <w:ind w:left="369"/>
              <w:rPr>
                <w:sz w:val="28"/>
                <w:szCs w:val="28"/>
                <w:rtl/>
                <w:lang w:bidi="ar-IQ"/>
              </w:rPr>
            </w:pPr>
            <w:r>
              <w:rPr>
                <w:rFonts w:hint="cs"/>
                <w:sz w:val="28"/>
                <w:szCs w:val="28"/>
                <w:rtl/>
                <w:lang w:bidi="ar-IQ"/>
              </w:rPr>
              <w:t>12.البنية التحتية</w:t>
            </w:r>
          </w:p>
        </w:tc>
      </w:tr>
      <w:tr w:rsidR="00F72FF7" w14:paraId="2C669606" w14:textId="77777777" w:rsidTr="00F72FF7">
        <w:tc>
          <w:tcPr>
            <w:tcW w:w="3191" w:type="dxa"/>
            <w:tcBorders>
              <w:right w:val="single" w:sz="4" w:space="0" w:color="auto"/>
            </w:tcBorders>
          </w:tcPr>
          <w:p w14:paraId="58EDB220" w14:textId="77777777" w:rsidR="00F72FF7" w:rsidRPr="00143F85" w:rsidRDefault="00F72FF7" w:rsidP="00F72FF7">
            <w:pPr>
              <w:pStyle w:val="ListParagraph"/>
              <w:numPr>
                <w:ilvl w:val="0"/>
                <w:numId w:val="28"/>
              </w:numPr>
              <w:spacing w:after="0" w:line="240" w:lineRule="auto"/>
              <w:rPr>
                <w:rtl/>
                <w:lang w:bidi="ar-IQ"/>
              </w:rPr>
            </w:pPr>
            <w:r w:rsidRPr="00143F85">
              <w:rPr>
                <w:rFonts w:hint="cs"/>
                <w:rtl/>
                <w:lang w:bidi="ar-IQ"/>
              </w:rPr>
              <w:t xml:space="preserve">الكتب المقررة المطلوبة </w:t>
            </w:r>
          </w:p>
        </w:tc>
        <w:tc>
          <w:tcPr>
            <w:tcW w:w="5985" w:type="dxa"/>
            <w:tcBorders>
              <w:left w:val="single" w:sz="4" w:space="0" w:color="auto"/>
            </w:tcBorders>
          </w:tcPr>
          <w:p w14:paraId="31D751B7" w14:textId="77777777" w:rsidR="00F72FF7" w:rsidRPr="00D35BEE" w:rsidRDefault="00F72FF7" w:rsidP="001B2CFC">
            <w:pPr>
              <w:ind w:left="360"/>
              <w:rPr>
                <w:sz w:val="28"/>
                <w:szCs w:val="28"/>
                <w:rtl/>
                <w:lang w:eastAsia="zh-CN" w:bidi="ar-IQ"/>
              </w:rPr>
            </w:pPr>
            <w:r>
              <w:rPr>
                <w:rFonts w:hint="cs"/>
                <w:sz w:val="28"/>
                <w:szCs w:val="28"/>
                <w:rtl/>
                <w:lang w:eastAsia="zh-CN" w:bidi="ar-IQ"/>
              </w:rPr>
              <w:t>لا توجد</w:t>
            </w:r>
          </w:p>
        </w:tc>
      </w:tr>
      <w:tr w:rsidR="00F72FF7" w14:paraId="55EF812E" w14:textId="77777777" w:rsidTr="00F72FF7">
        <w:tc>
          <w:tcPr>
            <w:tcW w:w="3191" w:type="dxa"/>
            <w:tcBorders>
              <w:right w:val="single" w:sz="4" w:space="0" w:color="auto"/>
            </w:tcBorders>
          </w:tcPr>
          <w:p w14:paraId="76963506" w14:textId="77777777" w:rsidR="00F72FF7" w:rsidRPr="00960166" w:rsidRDefault="00F72FF7" w:rsidP="00F72FF7">
            <w:pPr>
              <w:pStyle w:val="ListParagraph"/>
              <w:numPr>
                <w:ilvl w:val="0"/>
                <w:numId w:val="28"/>
              </w:numPr>
              <w:spacing w:after="0" w:line="240" w:lineRule="auto"/>
              <w:rPr>
                <w:rFonts w:ascii="Arial" w:hAnsi="Arial" w:cs="Arial"/>
                <w:color w:val="222222"/>
                <w:sz w:val="20"/>
                <w:szCs w:val="20"/>
                <w:shd w:val="clear" w:color="auto" w:fill="FFFFFF"/>
                <w:rtl/>
              </w:rPr>
            </w:pPr>
            <w:r w:rsidRPr="00960166">
              <w:rPr>
                <w:rFonts w:ascii="Arial" w:hAnsi="Arial" w:cs="Arial" w:hint="cs"/>
                <w:color w:val="222222"/>
                <w:sz w:val="20"/>
                <w:szCs w:val="20"/>
                <w:shd w:val="clear" w:color="auto" w:fill="FFFFFF"/>
                <w:rtl/>
              </w:rPr>
              <w:t>المراجع الرئيسية (المصادر</w:t>
            </w:r>
          </w:p>
        </w:tc>
        <w:tc>
          <w:tcPr>
            <w:tcW w:w="5985" w:type="dxa"/>
            <w:tcBorders>
              <w:left w:val="single" w:sz="4" w:space="0" w:color="auto"/>
            </w:tcBorders>
          </w:tcPr>
          <w:p w14:paraId="1E2FAD08" w14:textId="77777777" w:rsidR="00C23835" w:rsidRDefault="00B006D5" w:rsidP="001B2CFC">
            <w:pPr>
              <w:rPr>
                <w:rFonts w:ascii="Arial" w:hAnsi="Arial" w:cs="Arial"/>
                <w:color w:val="222222"/>
                <w:sz w:val="20"/>
                <w:szCs w:val="20"/>
                <w:shd w:val="clear" w:color="auto" w:fill="FFFFFF"/>
              </w:rPr>
            </w:pPr>
            <w:r>
              <w:rPr>
                <w:rFonts w:ascii="Arial" w:hAnsi="Arial" w:cs="Arial" w:hint="cs"/>
                <w:color w:val="222222"/>
                <w:sz w:val="20"/>
                <w:szCs w:val="20"/>
                <w:shd w:val="clear" w:color="auto" w:fill="FFFFFF"/>
                <w:rtl/>
              </w:rPr>
              <w:t xml:space="preserve">نوير , </w:t>
            </w:r>
            <w:r>
              <w:rPr>
                <w:rFonts w:ascii="Arial" w:eastAsiaTheme="minorEastAsia" w:hAnsi="Arial" w:cs="Arial" w:hint="cs"/>
                <w:color w:val="222222"/>
                <w:sz w:val="20"/>
                <w:szCs w:val="20"/>
                <w:shd w:val="clear" w:color="auto" w:fill="FFFFFF"/>
                <w:rtl/>
                <w:lang w:eastAsia="zh-CN" w:bidi="ar-IQ"/>
              </w:rPr>
              <w:t>ري</w:t>
            </w:r>
            <w:r>
              <w:rPr>
                <w:rFonts w:ascii="Arial" w:hAnsi="Arial" w:cs="Arial" w:hint="cs"/>
                <w:color w:val="222222"/>
                <w:sz w:val="20"/>
                <w:szCs w:val="20"/>
                <w:shd w:val="clear" w:color="auto" w:fill="FFFFFF"/>
                <w:rtl/>
              </w:rPr>
              <w:t>هام علي (</w:t>
            </w:r>
            <w:r w:rsidR="00B6471E">
              <w:rPr>
                <w:rFonts w:ascii="Arial" w:hAnsi="Arial" w:cs="Arial"/>
                <w:color w:val="222222"/>
                <w:sz w:val="20"/>
                <w:szCs w:val="20"/>
                <w:shd w:val="clear" w:color="auto" w:fill="FFFFFF"/>
              </w:rPr>
              <w:t>2018</w:t>
            </w:r>
            <w:r>
              <w:rPr>
                <w:rFonts w:ascii="Arial" w:hAnsi="Arial" w:cs="Arial" w:hint="cs"/>
                <w:color w:val="222222"/>
                <w:sz w:val="20"/>
                <w:szCs w:val="20"/>
                <w:shd w:val="clear" w:color="auto" w:fill="FFFFFF"/>
                <w:rtl/>
              </w:rPr>
              <w:t>) " ادارة العلاقات العامة"</w:t>
            </w:r>
          </w:p>
          <w:p w14:paraId="0B4E4D13" w14:textId="3F3AA7C9" w:rsidR="00F72FF7" w:rsidRPr="00960166" w:rsidRDefault="00C23835" w:rsidP="001B2CFC">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Seitel</w:t>
            </w:r>
            <w:proofErr w:type="spellEnd"/>
            <w:r>
              <w:rPr>
                <w:rFonts w:ascii="Arial" w:hAnsi="Arial" w:cs="Arial"/>
                <w:color w:val="222222"/>
                <w:sz w:val="20"/>
                <w:szCs w:val="20"/>
                <w:shd w:val="clear" w:color="auto" w:fill="FFFFFF"/>
              </w:rPr>
              <w:t>, F.P., 2017. </w:t>
            </w:r>
            <w:r>
              <w:rPr>
                <w:rFonts w:ascii="Arial" w:hAnsi="Arial" w:cs="Arial"/>
                <w:i/>
                <w:iCs/>
                <w:color w:val="222222"/>
                <w:sz w:val="20"/>
                <w:szCs w:val="20"/>
                <w:shd w:val="clear" w:color="auto" w:fill="FFFFFF"/>
              </w:rPr>
              <w:t>Practice of public relations</w:t>
            </w:r>
            <w:r>
              <w:rPr>
                <w:rFonts w:ascii="Arial" w:hAnsi="Arial" w:cs="Arial"/>
                <w:color w:val="222222"/>
                <w:sz w:val="20"/>
                <w:szCs w:val="20"/>
                <w:shd w:val="clear" w:color="auto" w:fill="FFFFFF"/>
              </w:rPr>
              <w:t>. Pearson Education.</w:t>
            </w:r>
            <w:r w:rsidR="00B006D5">
              <w:rPr>
                <w:rFonts w:ascii="Arial" w:hAnsi="Arial" w:cs="Arial" w:hint="cs"/>
                <w:color w:val="222222"/>
                <w:sz w:val="20"/>
                <w:szCs w:val="20"/>
                <w:shd w:val="clear" w:color="auto" w:fill="FFFFFF"/>
                <w:rtl/>
              </w:rPr>
              <w:t xml:space="preserve"> </w:t>
            </w:r>
          </w:p>
        </w:tc>
      </w:tr>
      <w:tr w:rsidR="00F72FF7" w14:paraId="28FB1D3A" w14:textId="77777777" w:rsidTr="00F72FF7">
        <w:tc>
          <w:tcPr>
            <w:tcW w:w="3191" w:type="dxa"/>
            <w:tcBorders>
              <w:right w:val="single" w:sz="4" w:space="0" w:color="auto"/>
            </w:tcBorders>
          </w:tcPr>
          <w:p w14:paraId="603BB327" w14:textId="77777777" w:rsidR="00F72FF7" w:rsidRDefault="00F72FF7" w:rsidP="001B2CFC">
            <w:pPr>
              <w:rPr>
                <w:rtl/>
                <w:lang w:bidi="ar-IQ"/>
              </w:rPr>
            </w:pPr>
            <w:r>
              <w:rPr>
                <w:rFonts w:hint="cs"/>
                <w:rtl/>
                <w:lang w:bidi="ar-IQ"/>
              </w:rPr>
              <w:t xml:space="preserve">أ-الكتب والمراجع التي يوصى بها </w:t>
            </w:r>
          </w:p>
          <w:p w14:paraId="6D54B928" w14:textId="77777777" w:rsidR="00F72FF7" w:rsidRPr="00143F85" w:rsidRDefault="00F72FF7" w:rsidP="001B2CFC">
            <w:pPr>
              <w:rPr>
                <w:rtl/>
                <w:lang w:bidi="ar-IQ"/>
              </w:rPr>
            </w:pPr>
            <w:r>
              <w:rPr>
                <w:rFonts w:hint="cs"/>
                <w:rtl/>
                <w:lang w:bidi="ar-IQ"/>
              </w:rPr>
              <w:t>(المجلات العلمية,التقارير,...)</w:t>
            </w:r>
          </w:p>
        </w:tc>
        <w:tc>
          <w:tcPr>
            <w:tcW w:w="5985" w:type="dxa"/>
            <w:tcBorders>
              <w:left w:val="single" w:sz="4" w:space="0" w:color="auto"/>
            </w:tcBorders>
          </w:tcPr>
          <w:p w14:paraId="002C48A7" w14:textId="77777777" w:rsidR="00F72FF7" w:rsidRDefault="00C23835" w:rsidP="001B2CFC">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Bernstein, A.B. and </w:t>
            </w:r>
            <w:proofErr w:type="spellStart"/>
            <w:r>
              <w:rPr>
                <w:rFonts w:ascii="Arial" w:hAnsi="Arial" w:cs="Arial"/>
                <w:color w:val="222222"/>
                <w:sz w:val="20"/>
                <w:szCs w:val="20"/>
                <w:shd w:val="clear" w:color="auto" w:fill="FFFFFF"/>
              </w:rPr>
              <w:t>Rakowitz</w:t>
            </w:r>
            <w:proofErr w:type="spellEnd"/>
            <w:r>
              <w:rPr>
                <w:rFonts w:ascii="Arial" w:hAnsi="Arial" w:cs="Arial"/>
                <w:color w:val="222222"/>
                <w:sz w:val="20"/>
                <w:szCs w:val="20"/>
                <w:shd w:val="clear" w:color="auto" w:fill="FFFFFF"/>
              </w:rPr>
              <w:t>, C., 2012. </w:t>
            </w:r>
            <w:r>
              <w:rPr>
                <w:rFonts w:ascii="Arial" w:hAnsi="Arial" w:cs="Arial"/>
                <w:i/>
                <w:iCs/>
                <w:color w:val="222222"/>
                <w:sz w:val="20"/>
                <w:szCs w:val="20"/>
                <w:shd w:val="clear" w:color="auto" w:fill="FFFFFF"/>
              </w:rPr>
              <w:t>Emergency public relations: Crisis management in a 3.0 world</w:t>
            </w:r>
            <w:r>
              <w:rPr>
                <w:rFonts w:ascii="Arial" w:hAnsi="Arial" w:cs="Arial"/>
                <w:color w:val="222222"/>
                <w:sz w:val="20"/>
                <w:szCs w:val="20"/>
                <w:shd w:val="clear" w:color="auto" w:fill="FFFFFF"/>
              </w:rPr>
              <w:t>. Xlibris Corporation.</w:t>
            </w:r>
          </w:p>
          <w:p w14:paraId="66501323" w14:textId="1A4FBDAD" w:rsidR="00C23835" w:rsidRDefault="00C23835" w:rsidP="001B2CFC">
            <w:pPr>
              <w:rPr>
                <w:sz w:val="28"/>
                <w:szCs w:val="28"/>
                <w:rtl/>
                <w:lang w:bidi="ar-IQ"/>
              </w:rPr>
            </w:pPr>
          </w:p>
        </w:tc>
      </w:tr>
      <w:tr w:rsidR="00F72FF7" w14:paraId="5B9E39C0" w14:textId="77777777" w:rsidTr="00F72FF7">
        <w:tc>
          <w:tcPr>
            <w:tcW w:w="3191" w:type="dxa"/>
            <w:tcBorders>
              <w:right w:val="single" w:sz="4" w:space="0" w:color="auto"/>
            </w:tcBorders>
          </w:tcPr>
          <w:p w14:paraId="449D090B" w14:textId="77777777" w:rsidR="00F72FF7" w:rsidRPr="00143F85" w:rsidRDefault="00F72FF7" w:rsidP="001B2CFC">
            <w:pPr>
              <w:rPr>
                <w:rtl/>
                <w:lang w:bidi="ar-IQ"/>
              </w:rPr>
            </w:pPr>
            <w:r>
              <w:rPr>
                <w:rFonts w:hint="cs"/>
                <w:rtl/>
                <w:lang w:bidi="ar-IQ"/>
              </w:rPr>
              <w:t>ب- المراجع الالكترونية,مع الانترنيت</w:t>
            </w:r>
          </w:p>
        </w:tc>
        <w:tc>
          <w:tcPr>
            <w:tcW w:w="5985" w:type="dxa"/>
            <w:tcBorders>
              <w:left w:val="single" w:sz="4" w:space="0" w:color="auto"/>
            </w:tcBorders>
          </w:tcPr>
          <w:p w14:paraId="1ED139AC" w14:textId="1FAE1C8F" w:rsidR="00F72FF7" w:rsidRPr="00C23835" w:rsidRDefault="00C23835" w:rsidP="001B2CFC">
            <w:pPr>
              <w:rPr>
                <w:color w:val="FFFFFF" w:themeColor="background1"/>
                <w:sz w:val="28"/>
                <w:szCs w:val="28"/>
                <w:rtl/>
                <w:lang w:bidi="ar-IQ"/>
              </w:rPr>
            </w:pPr>
            <w:r w:rsidRPr="00C23835">
              <w:rPr>
                <w:rFonts w:ascii="Arial" w:hAnsi="Arial" w:cs="Arial"/>
                <w:sz w:val="20"/>
                <w:szCs w:val="20"/>
                <w:shd w:val="clear" w:color="auto" w:fill="FFFFFF"/>
              </w:rPr>
              <w:t>Wiley Online Library</w:t>
            </w:r>
          </w:p>
        </w:tc>
      </w:tr>
    </w:tbl>
    <w:p w14:paraId="2675E196" w14:textId="53807441" w:rsidR="006E55B0" w:rsidRDefault="006E55B0" w:rsidP="006E55B0">
      <w:pPr>
        <w:bidi w:val="0"/>
        <w:rPr>
          <w:rFonts w:cs="Simplified Arabic"/>
          <w:b/>
          <w:bCs/>
          <w:sz w:val="20"/>
          <w:szCs w:val="20"/>
          <w:lang w:bidi="ar-IQ"/>
        </w:rPr>
      </w:pPr>
    </w:p>
    <w:p w14:paraId="01F8D2D6" w14:textId="41BCFA77" w:rsidR="005905B3" w:rsidRDefault="005905B3" w:rsidP="005905B3">
      <w:pPr>
        <w:bidi w:val="0"/>
        <w:rPr>
          <w:rFonts w:cs="Simplified Arabic"/>
          <w:b/>
          <w:bCs/>
          <w:sz w:val="20"/>
          <w:szCs w:val="20"/>
          <w:lang w:bidi="ar-IQ"/>
        </w:rPr>
      </w:pPr>
    </w:p>
    <w:p w14:paraId="09E16CD8" w14:textId="28195B22" w:rsidR="005905B3" w:rsidRDefault="005905B3" w:rsidP="005905B3">
      <w:pPr>
        <w:bidi w:val="0"/>
        <w:rPr>
          <w:rFonts w:cs="Simplified Arabic"/>
          <w:b/>
          <w:bCs/>
          <w:sz w:val="20"/>
          <w:szCs w:val="20"/>
          <w:lang w:bidi="ar-IQ"/>
        </w:rPr>
      </w:pPr>
    </w:p>
    <w:p w14:paraId="6FC9F7D2" w14:textId="323536A4" w:rsidR="005905B3" w:rsidRDefault="005905B3" w:rsidP="005905B3">
      <w:pPr>
        <w:bidi w:val="0"/>
        <w:rPr>
          <w:rFonts w:cs="Simplified Arabic"/>
          <w:b/>
          <w:bCs/>
          <w:sz w:val="20"/>
          <w:szCs w:val="20"/>
          <w:lang w:bidi="ar-IQ"/>
        </w:rPr>
      </w:pPr>
    </w:p>
    <w:p w14:paraId="3E7DF517" w14:textId="01304016" w:rsidR="005905B3" w:rsidRDefault="005905B3" w:rsidP="005905B3">
      <w:pPr>
        <w:bidi w:val="0"/>
        <w:rPr>
          <w:rFonts w:cs="Simplified Arabic"/>
          <w:b/>
          <w:bCs/>
          <w:sz w:val="20"/>
          <w:szCs w:val="20"/>
          <w:lang w:bidi="ar-IQ"/>
        </w:rPr>
      </w:pPr>
    </w:p>
    <w:p w14:paraId="33173F78" w14:textId="1DEAB045" w:rsidR="005905B3" w:rsidRDefault="005905B3" w:rsidP="005905B3">
      <w:pPr>
        <w:bidi w:val="0"/>
        <w:rPr>
          <w:rFonts w:cs="Simplified Arabic"/>
          <w:b/>
          <w:bCs/>
          <w:sz w:val="20"/>
          <w:szCs w:val="20"/>
          <w:lang w:bidi="ar-IQ"/>
        </w:rPr>
      </w:pPr>
    </w:p>
    <w:p w14:paraId="4F790598" w14:textId="70D87517" w:rsidR="005905B3" w:rsidRDefault="005905B3" w:rsidP="005905B3">
      <w:pPr>
        <w:bidi w:val="0"/>
        <w:rPr>
          <w:rFonts w:cs="Simplified Arabic"/>
          <w:b/>
          <w:bCs/>
          <w:sz w:val="20"/>
          <w:szCs w:val="20"/>
          <w:lang w:bidi="ar-IQ"/>
        </w:rPr>
      </w:pPr>
    </w:p>
    <w:p w14:paraId="3B10E5D9" w14:textId="124E7E4A" w:rsidR="005905B3" w:rsidRDefault="005905B3" w:rsidP="005905B3">
      <w:pPr>
        <w:bidi w:val="0"/>
        <w:rPr>
          <w:rFonts w:cs="Simplified Arabic"/>
          <w:b/>
          <w:bCs/>
          <w:sz w:val="20"/>
          <w:szCs w:val="20"/>
          <w:lang w:bidi="ar-IQ"/>
        </w:rPr>
      </w:pPr>
    </w:p>
    <w:p w14:paraId="684FA928" w14:textId="53196049" w:rsidR="005905B3" w:rsidRDefault="005905B3" w:rsidP="005905B3">
      <w:pPr>
        <w:bidi w:val="0"/>
        <w:rPr>
          <w:rFonts w:cs="Simplified Arabic"/>
          <w:b/>
          <w:bCs/>
          <w:sz w:val="20"/>
          <w:szCs w:val="20"/>
          <w:lang w:bidi="ar-IQ"/>
        </w:rPr>
      </w:pPr>
    </w:p>
    <w:p w14:paraId="0F8FBAEC" w14:textId="1802A084" w:rsidR="005905B3" w:rsidRDefault="005905B3" w:rsidP="005905B3">
      <w:pPr>
        <w:bidi w:val="0"/>
        <w:rPr>
          <w:rFonts w:cs="Simplified Arabic"/>
          <w:b/>
          <w:bCs/>
          <w:sz w:val="20"/>
          <w:szCs w:val="20"/>
          <w:lang w:bidi="ar-IQ"/>
        </w:rPr>
      </w:pPr>
    </w:p>
    <w:p w14:paraId="37D4A4F2" w14:textId="73C8AC35" w:rsidR="005905B3" w:rsidRDefault="005905B3" w:rsidP="005905B3">
      <w:pPr>
        <w:bidi w:val="0"/>
        <w:rPr>
          <w:rFonts w:cs="Simplified Arabic"/>
          <w:b/>
          <w:bCs/>
          <w:sz w:val="20"/>
          <w:szCs w:val="20"/>
          <w:lang w:bidi="ar-IQ"/>
        </w:rPr>
      </w:pPr>
    </w:p>
    <w:p w14:paraId="7483545A" w14:textId="6D47FE7F" w:rsidR="005905B3" w:rsidRDefault="005905B3" w:rsidP="005905B3">
      <w:pPr>
        <w:bidi w:val="0"/>
        <w:rPr>
          <w:rFonts w:cs="Simplified Arabic"/>
          <w:b/>
          <w:bCs/>
          <w:sz w:val="20"/>
          <w:szCs w:val="20"/>
          <w:lang w:bidi="ar-IQ"/>
        </w:rPr>
      </w:pPr>
    </w:p>
    <w:p w14:paraId="7DFB4D70" w14:textId="2CD6B2E8" w:rsidR="005905B3" w:rsidRDefault="005905B3" w:rsidP="005905B3">
      <w:pPr>
        <w:bidi w:val="0"/>
        <w:rPr>
          <w:rFonts w:cs="Simplified Arabic"/>
          <w:b/>
          <w:bCs/>
          <w:sz w:val="20"/>
          <w:szCs w:val="20"/>
          <w:lang w:bidi="ar-IQ"/>
        </w:rPr>
      </w:pPr>
    </w:p>
    <w:p w14:paraId="439A3371" w14:textId="0DB442A2" w:rsidR="005905B3" w:rsidRDefault="005905B3" w:rsidP="005905B3">
      <w:pPr>
        <w:bidi w:val="0"/>
        <w:rPr>
          <w:rFonts w:cs="Simplified Arabic"/>
          <w:b/>
          <w:bCs/>
          <w:sz w:val="20"/>
          <w:szCs w:val="20"/>
          <w:lang w:bidi="ar-IQ"/>
        </w:rPr>
      </w:pPr>
    </w:p>
    <w:p w14:paraId="576CE664" w14:textId="07CF643F" w:rsidR="005905B3" w:rsidRDefault="005905B3" w:rsidP="005905B3">
      <w:pPr>
        <w:bidi w:val="0"/>
        <w:rPr>
          <w:rFonts w:cs="Simplified Arabic"/>
          <w:b/>
          <w:bCs/>
          <w:sz w:val="20"/>
          <w:szCs w:val="20"/>
          <w:lang w:bidi="ar-IQ"/>
        </w:rPr>
      </w:pPr>
    </w:p>
    <w:p w14:paraId="3A45772A" w14:textId="15F95B87" w:rsidR="005905B3" w:rsidRDefault="005905B3" w:rsidP="005905B3">
      <w:pPr>
        <w:bidi w:val="0"/>
        <w:rPr>
          <w:rFonts w:cs="Simplified Arabic"/>
          <w:b/>
          <w:bCs/>
          <w:sz w:val="20"/>
          <w:szCs w:val="20"/>
          <w:lang w:bidi="ar-IQ"/>
        </w:rPr>
      </w:pPr>
    </w:p>
    <w:p w14:paraId="1A3918A5" w14:textId="1B733A2D" w:rsidR="005905B3" w:rsidRDefault="005905B3" w:rsidP="005905B3">
      <w:pPr>
        <w:bidi w:val="0"/>
        <w:rPr>
          <w:rFonts w:cs="Simplified Arabic"/>
          <w:b/>
          <w:bCs/>
          <w:sz w:val="20"/>
          <w:szCs w:val="20"/>
          <w:lang w:bidi="ar-IQ"/>
        </w:rPr>
      </w:pPr>
    </w:p>
    <w:p w14:paraId="2E8B87B9" w14:textId="39E2809A" w:rsidR="005905B3" w:rsidRDefault="005905B3" w:rsidP="005905B3">
      <w:pPr>
        <w:bidi w:val="0"/>
        <w:rPr>
          <w:rFonts w:cs="Simplified Arabic"/>
          <w:b/>
          <w:bCs/>
          <w:sz w:val="20"/>
          <w:szCs w:val="20"/>
          <w:lang w:bidi="ar-IQ"/>
        </w:rPr>
      </w:pPr>
    </w:p>
    <w:p w14:paraId="416C56DB" w14:textId="744CF143" w:rsidR="005905B3" w:rsidRDefault="005905B3" w:rsidP="005905B3">
      <w:pPr>
        <w:bidi w:val="0"/>
        <w:rPr>
          <w:rFonts w:cs="Simplified Arabic"/>
          <w:b/>
          <w:bCs/>
          <w:sz w:val="20"/>
          <w:szCs w:val="20"/>
          <w:lang w:bidi="ar-IQ"/>
        </w:rPr>
      </w:pPr>
    </w:p>
    <w:p w14:paraId="46D09226" w14:textId="4A838A8E" w:rsidR="005905B3" w:rsidRDefault="005905B3" w:rsidP="005905B3">
      <w:pPr>
        <w:bidi w:val="0"/>
        <w:rPr>
          <w:rFonts w:cs="Simplified Arabic"/>
          <w:b/>
          <w:bCs/>
          <w:sz w:val="20"/>
          <w:szCs w:val="20"/>
          <w:lang w:bidi="ar-IQ"/>
        </w:rPr>
      </w:pPr>
    </w:p>
    <w:p w14:paraId="33673FC1" w14:textId="1B05A49C" w:rsidR="005905B3" w:rsidRDefault="005905B3" w:rsidP="005905B3">
      <w:pPr>
        <w:bidi w:val="0"/>
        <w:rPr>
          <w:rFonts w:cs="Simplified Arabic"/>
          <w:b/>
          <w:bCs/>
          <w:sz w:val="20"/>
          <w:szCs w:val="20"/>
          <w:lang w:bidi="ar-IQ"/>
        </w:rPr>
      </w:pPr>
    </w:p>
    <w:p w14:paraId="4288B1D0" w14:textId="111A5ACC" w:rsidR="005905B3" w:rsidRDefault="005905B3" w:rsidP="005905B3">
      <w:pPr>
        <w:bidi w:val="0"/>
        <w:rPr>
          <w:rFonts w:cs="Simplified Arabic"/>
          <w:b/>
          <w:bCs/>
          <w:sz w:val="20"/>
          <w:szCs w:val="20"/>
          <w:lang w:bidi="ar-IQ"/>
        </w:rPr>
      </w:pPr>
    </w:p>
    <w:p w14:paraId="3B19FC9B" w14:textId="6EFC9E7F" w:rsidR="005905B3" w:rsidRDefault="005905B3" w:rsidP="005905B3">
      <w:pPr>
        <w:bidi w:val="0"/>
        <w:rPr>
          <w:rFonts w:cs="Simplified Arabic"/>
          <w:b/>
          <w:bCs/>
          <w:sz w:val="20"/>
          <w:szCs w:val="20"/>
          <w:lang w:bidi="ar-IQ"/>
        </w:rPr>
      </w:pPr>
    </w:p>
    <w:p w14:paraId="6C596652" w14:textId="3CB73F1E" w:rsidR="005905B3" w:rsidRDefault="005905B3" w:rsidP="005905B3">
      <w:pPr>
        <w:bidi w:val="0"/>
        <w:rPr>
          <w:rFonts w:cs="Simplified Arabic"/>
          <w:b/>
          <w:bCs/>
          <w:sz w:val="20"/>
          <w:szCs w:val="20"/>
          <w:lang w:bidi="ar-IQ"/>
        </w:rPr>
      </w:pPr>
    </w:p>
    <w:p w14:paraId="5CFD27F4" w14:textId="76F2B579" w:rsidR="005905B3" w:rsidRDefault="005905B3" w:rsidP="005905B3">
      <w:pPr>
        <w:bidi w:val="0"/>
        <w:rPr>
          <w:rFonts w:cs="Simplified Arabic"/>
          <w:b/>
          <w:bCs/>
          <w:sz w:val="20"/>
          <w:szCs w:val="20"/>
          <w:lang w:bidi="ar-IQ"/>
        </w:rPr>
      </w:pPr>
    </w:p>
    <w:p w14:paraId="5828CA22" w14:textId="2FDF58D6" w:rsidR="005905B3" w:rsidRDefault="005905B3" w:rsidP="005905B3">
      <w:pPr>
        <w:bidi w:val="0"/>
        <w:rPr>
          <w:rFonts w:cs="Simplified Arabic"/>
          <w:b/>
          <w:bCs/>
          <w:sz w:val="20"/>
          <w:szCs w:val="20"/>
          <w:lang w:bidi="ar-IQ"/>
        </w:rPr>
      </w:pPr>
    </w:p>
    <w:p w14:paraId="265FE575" w14:textId="47F27991" w:rsidR="005905B3" w:rsidRDefault="005905B3" w:rsidP="005905B3">
      <w:pPr>
        <w:bidi w:val="0"/>
        <w:rPr>
          <w:rFonts w:cs="Simplified Arabic"/>
          <w:b/>
          <w:bCs/>
          <w:sz w:val="20"/>
          <w:szCs w:val="20"/>
          <w:lang w:bidi="ar-IQ"/>
        </w:rPr>
      </w:pPr>
    </w:p>
    <w:p w14:paraId="3C2E9521" w14:textId="621BEA94" w:rsidR="005905B3" w:rsidRDefault="005905B3" w:rsidP="005905B3">
      <w:pPr>
        <w:bidi w:val="0"/>
        <w:rPr>
          <w:rFonts w:cs="Simplified Arabic"/>
          <w:b/>
          <w:bCs/>
          <w:sz w:val="20"/>
          <w:szCs w:val="20"/>
          <w:lang w:bidi="ar-IQ"/>
        </w:rPr>
      </w:pPr>
    </w:p>
    <w:p w14:paraId="64031691" w14:textId="65859A9B" w:rsidR="005905B3" w:rsidRDefault="005905B3" w:rsidP="005905B3">
      <w:pPr>
        <w:bidi w:val="0"/>
        <w:rPr>
          <w:rFonts w:cs="Simplified Arabic"/>
          <w:b/>
          <w:bCs/>
          <w:sz w:val="20"/>
          <w:szCs w:val="20"/>
          <w:lang w:bidi="ar-IQ"/>
        </w:rPr>
      </w:pPr>
    </w:p>
    <w:p w14:paraId="518915A8" w14:textId="1310B6B6" w:rsidR="005905B3" w:rsidRDefault="005905B3" w:rsidP="005905B3">
      <w:pPr>
        <w:bidi w:val="0"/>
        <w:rPr>
          <w:rFonts w:cs="Simplified Arabic"/>
          <w:b/>
          <w:bCs/>
          <w:sz w:val="20"/>
          <w:szCs w:val="20"/>
          <w:lang w:bidi="ar-IQ"/>
        </w:rPr>
      </w:pPr>
    </w:p>
    <w:p w14:paraId="033E0E15" w14:textId="7EAEE450" w:rsidR="005905B3" w:rsidRDefault="005905B3" w:rsidP="005905B3">
      <w:pPr>
        <w:bidi w:val="0"/>
        <w:rPr>
          <w:rFonts w:cs="Simplified Arabic"/>
          <w:b/>
          <w:bCs/>
          <w:sz w:val="20"/>
          <w:szCs w:val="20"/>
          <w:lang w:bidi="ar-IQ"/>
        </w:rPr>
      </w:pPr>
    </w:p>
    <w:p w14:paraId="1679C31C" w14:textId="583EBEE5" w:rsidR="005905B3" w:rsidRDefault="005905B3" w:rsidP="005905B3">
      <w:pPr>
        <w:bidi w:val="0"/>
        <w:rPr>
          <w:rFonts w:cs="Simplified Arabic"/>
          <w:b/>
          <w:bCs/>
          <w:sz w:val="20"/>
          <w:szCs w:val="20"/>
          <w:lang w:bidi="ar-IQ"/>
        </w:rPr>
      </w:pPr>
    </w:p>
    <w:p w14:paraId="7A2E3A18" w14:textId="5A77A1EE" w:rsidR="005905B3" w:rsidRDefault="005905B3" w:rsidP="005905B3">
      <w:pPr>
        <w:bidi w:val="0"/>
        <w:rPr>
          <w:rFonts w:cs="Simplified Arabic"/>
          <w:b/>
          <w:bCs/>
          <w:sz w:val="20"/>
          <w:szCs w:val="20"/>
          <w:lang w:bidi="ar-IQ"/>
        </w:rPr>
      </w:pPr>
    </w:p>
    <w:p w14:paraId="3A8C0100" w14:textId="280F392A" w:rsidR="005905B3" w:rsidRDefault="005905B3" w:rsidP="005905B3">
      <w:pPr>
        <w:bidi w:val="0"/>
        <w:rPr>
          <w:rFonts w:cs="Simplified Arabic"/>
          <w:b/>
          <w:bCs/>
          <w:sz w:val="20"/>
          <w:szCs w:val="20"/>
          <w:lang w:bidi="ar-IQ"/>
        </w:rPr>
      </w:pPr>
    </w:p>
    <w:p w14:paraId="6B10C3C4" w14:textId="7D33294A" w:rsidR="005905B3" w:rsidRDefault="005905B3" w:rsidP="005905B3">
      <w:pPr>
        <w:bidi w:val="0"/>
        <w:rPr>
          <w:rFonts w:cs="Simplified Arabic"/>
          <w:b/>
          <w:bCs/>
          <w:sz w:val="20"/>
          <w:szCs w:val="20"/>
          <w:lang w:bidi="ar-IQ"/>
        </w:rPr>
      </w:pPr>
    </w:p>
    <w:p w14:paraId="2EC3FC16" w14:textId="2FAAA9BE" w:rsidR="005905B3" w:rsidRDefault="005905B3" w:rsidP="005905B3">
      <w:pPr>
        <w:bidi w:val="0"/>
        <w:rPr>
          <w:rFonts w:cs="Simplified Arabic"/>
          <w:b/>
          <w:bCs/>
          <w:sz w:val="20"/>
          <w:szCs w:val="20"/>
          <w:lang w:bidi="ar-IQ"/>
        </w:rPr>
      </w:pPr>
    </w:p>
    <w:p w14:paraId="413E9805" w14:textId="195AC1EC" w:rsidR="005905B3" w:rsidRDefault="005905B3" w:rsidP="005905B3">
      <w:pPr>
        <w:bidi w:val="0"/>
        <w:rPr>
          <w:rFonts w:cs="Simplified Arabic"/>
          <w:b/>
          <w:bCs/>
          <w:sz w:val="20"/>
          <w:szCs w:val="20"/>
          <w:lang w:bidi="ar-IQ"/>
        </w:rPr>
      </w:pPr>
    </w:p>
    <w:p w14:paraId="49CE46DC" w14:textId="098154BF" w:rsidR="005905B3" w:rsidRDefault="005905B3" w:rsidP="005905B3">
      <w:pPr>
        <w:bidi w:val="0"/>
        <w:rPr>
          <w:rFonts w:cs="Simplified Arabic"/>
          <w:b/>
          <w:bCs/>
          <w:sz w:val="20"/>
          <w:szCs w:val="20"/>
          <w:lang w:bidi="ar-IQ"/>
        </w:rPr>
      </w:pPr>
    </w:p>
    <w:p w14:paraId="419CC94D" w14:textId="36E3655E" w:rsidR="005905B3" w:rsidRDefault="005905B3" w:rsidP="005905B3">
      <w:pPr>
        <w:bidi w:val="0"/>
        <w:rPr>
          <w:rFonts w:cs="Simplified Arabic"/>
          <w:b/>
          <w:bCs/>
          <w:sz w:val="20"/>
          <w:szCs w:val="20"/>
          <w:lang w:bidi="ar-IQ"/>
        </w:rPr>
      </w:pPr>
    </w:p>
    <w:p w14:paraId="4CB48B2F" w14:textId="454C6137" w:rsidR="005905B3" w:rsidRDefault="005905B3" w:rsidP="005905B3">
      <w:pPr>
        <w:bidi w:val="0"/>
        <w:rPr>
          <w:rFonts w:cs="Simplified Arabic"/>
          <w:b/>
          <w:bCs/>
          <w:sz w:val="20"/>
          <w:szCs w:val="20"/>
          <w:lang w:bidi="ar-IQ"/>
        </w:rPr>
      </w:pPr>
    </w:p>
    <w:p w14:paraId="1E3A5E56" w14:textId="4041DD89" w:rsidR="005905B3" w:rsidRDefault="005905B3" w:rsidP="005905B3">
      <w:pPr>
        <w:bidi w:val="0"/>
        <w:rPr>
          <w:rFonts w:cs="Simplified Arabic"/>
          <w:b/>
          <w:bCs/>
          <w:sz w:val="20"/>
          <w:szCs w:val="20"/>
          <w:lang w:bidi="ar-IQ"/>
        </w:rPr>
      </w:pPr>
    </w:p>
    <w:p w14:paraId="39DCB7DF" w14:textId="6386BD74" w:rsidR="005905B3" w:rsidRDefault="005905B3" w:rsidP="005905B3">
      <w:pPr>
        <w:bidi w:val="0"/>
        <w:rPr>
          <w:rFonts w:cs="Simplified Arabic"/>
          <w:b/>
          <w:bCs/>
          <w:sz w:val="20"/>
          <w:szCs w:val="20"/>
          <w:lang w:bidi="ar-IQ"/>
        </w:rPr>
      </w:pPr>
    </w:p>
    <w:p w14:paraId="431EE401" w14:textId="131DE48A" w:rsidR="005905B3" w:rsidRDefault="005905B3" w:rsidP="005905B3">
      <w:pPr>
        <w:bidi w:val="0"/>
        <w:rPr>
          <w:rFonts w:cs="Simplified Arabic"/>
          <w:b/>
          <w:bCs/>
          <w:sz w:val="20"/>
          <w:szCs w:val="20"/>
          <w:lang w:bidi="ar-IQ"/>
        </w:rPr>
      </w:pPr>
    </w:p>
    <w:p w14:paraId="7CD5445E" w14:textId="1CACB9DE" w:rsidR="005905B3" w:rsidRDefault="005905B3" w:rsidP="005905B3">
      <w:pPr>
        <w:bidi w:val="0"/>
        <w:rPr>
          <w:rFonts w:cs="Simplified Arabic"/>
          <w:b/>
          <w:bCs/>
          <w:sz w:val="20"/>
          <w:szCs w:val="20"/>
          <w:lang w:bidi="ar-IQ"/>
        </w:rPr>
      </w:pPr>
    </w:p>
    <w:p w14:paraId="29634CE5" w14:textId="6189BF76" w:rsidR="005905B3" w:rsidRDefault="005905B3" w:rsidP="005905B3">
      <w:pPr>
        <w:bidi w:val="0"/>
        <w:rPr>
          <w:rFonts w:cs="Simplified Arabic"/>
          <w:b/>
          <w:bCs/>
          <w:sz w:val="20"/>
          <w:szCs w:val="20"/>
          <w:lang w:bidi="ar-IQ"/>
        </w:rPr>
      </w:pPr>
    </w:p>
    <w:p w14:paraId="4822F333" w14:textId="77777777" w:rsidR="005905B3" w:rsidRDefault="005905B3" w:rsidP="005905B3">
      <w:pPr>
        <w:pBdr>
          <w:top w:val="nil"/>
          <w:left w:val="nil"/>
          <w:bottom w:val="nil"/>
          <w:right w:val="nil"/>
          <w:between w:val="nil"/>
        </w:pBdr>
        <w:spacing w:before="74"/>
        <w:ind w:left="2260" w:right="1781"/>
        <w:jc w:val="both"/>
        <w:rPr>
          <w:b/>
          <w:color w:val="000000"/>
          <w:sz w:val="32"/>
          <w:szCs w:val="32"/>
        </w:rPr>
      </w:pPr>
      <w:r>
        <w:rPr>
          <w:b/>
          <w:color w:val="1F4E79"/>
          <w:sz w:val="32"/>
          <w:szCs w:val="32"/>
        </w:rPr>
        <w:lastRenderedPageBreak/>
        <w:t>TEMPLATE FOR COURSE SPECIFICATION</w:t>
      </w:r>
    </w:p>
    <w:p w14:paraId="7FD8BA46" w14:textId="77777777" w:rsidR="005905B3" w:rsidRDefault="005905B3" w:rsidP="005905B3">
      <w:pPr>
        <w:jc w:val="both"/>
        <w:rPr>
          <w:b/>
        </w:rPr>
      </w:pPr>
    </w:p>
    <w:p w14:paraId="386F0BF6" w14:textId="77777777" w:rsidR="005905B3" w:rsidRDefault="005905B3" w:rsidP="005905B3">
      <w:pPr>
        <w:spacing w:before="4" w:after="1"/>
        <w:jc w:val="both"/>
        <w:rPr>
          <w:b/>
          <w:sz w:val="17"/>
          <w:szCs w:val="17"/>
        </w:rPr>
      </w:pPr>
    </w:p>
    <w:tbl>
      <w:tblPr>
        <w:tblW w:w="972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5905B3" w14:paraId="6A06939C" w14:textId="77777777" w:rsidTr="001B2CFC">
        <w:trPr>
          <w:trHeight w:val="1035"/>
        </w:trPr>
        <w:tc>
          <w:tcPr>
            <w:tcW w:w="9722" w:type="dxa"/>
            <w:shd w:val="clear" w:color="auto" w:fill="A7BEDE"/>
          </w:tcPr>
          <w:p w14:paraId="172AB203" w14:textId="77777777" w:rsidR="005905B3" w:rsidRDefault="005905B3" w:rsidP="001B2CFC">
            <w:pPr>
              <w:pBdr>
                <w:top w:val="nil"/>
                <w:left w:val="nil"/>
                <w:bottom w:val="nil"/>
                <w:right w:val="nil"/>
                <w:between w:val="nil"/>
              </w:pBdr>
              <w:spacing w:before="7"/>
              <w:jc w:val="both"/>
              <w:rPr>
                <w:b/>
                <w:color w:val="000000"/>
                <w:sz w:val="29"/>
                <w:szCs w:val="29"/>
              </w:rPr>
            </w:pPr>
          </w:p>
          <w:p w14:paraId="5BFBE82B" w14:textId="77777777" w:rsidR="005905B3" w:rsidRDefault="005905B3" w:rsidP="001B2CFC">
            <w:pPr>
              <w:pBdr>
                <w:top w:val="nil"/>
                <w:left w:val="nil"/>
                <w:bottom w:val="nil"/>
                <w:right w:val="nil"/>
                <w:between w:val="nil"/>
              </w:pBdr>
              <w:ind w:left="180"/>
              <w:jc w:val="both"/>
              <w:rPr>
                <w:color w:val="000000"/>
                <w:sz w:val="28"/>
                <w:szCs w:val="28"/>
              </w:rPr>
            </w:pPr>
            <w:r>
              <w:rPr>
                <w:color w:val="000000"/>
                <w:sz w:val="28"/>
                <w:szCs w:val="28"/>
              </w:rPr>
              <w:t>HIGHER EDUCATION PERFORMANCE REVIEW: PROGRAMME REVIEW</w:t>
            </w:r>
          </w:p>
        </w:tc>
      </w:tr>
    </w:tbl>
    <w:p w14:paraId="1959A748" w14:textId="77777777" w:rsidR="005905B3" w:rsidRDefault="005905B3" w:rsidP="005905B3">
      <w:pPr>
        <w:spacing w:before="11"/>
        <w:jc w:val="both"/>
        <w:rPr>
          <w:b/>
          <w:sz w:val="50"/>
          <w:szCs w:val="50"/>
        </w:rPr>
      </w:pPr>
    </w:p>
    <w:p w14:paraId="1F73464E" w14:textId="77777777" w:rsidR="005905B3" w:rsidRDefault="005905B3" w:rsidP="005905B3">
      <w:pPr>
        <w:ind w:left="954"/>
        <w:jc w:val="center"/>
        <w:rPr>
          <w:b/>
          <w:sz w:val="30"/>
          <w:szCs w:val="30"/>
        </w:rPr>
      </w:pPr>
      <w:r>
        <w:rPr>
          <w:b/>
          <w:color w:val="1F4E79"/>
          <w:sz w:val="30"/>
          <w:szCs w:val="30"/>
        </w:rPr>
        <w:t>COURSE SPECIFICATION</w:t>
      </w:r>
    </w:p>
    <w:p w14:paraId="245CED50" w14:textId="77777777" w:rsidR="005905B3" w:rsidRDefault="005905B3" w:rsidP="005905B3">
      <w:pPr>
        <w:spacing w:before="9" w:after="1"/>
        <w:jc w:val="center"/>
        <w:rPr>
          <w:b/>
          <w:sz w:val="19"/>
          <w:szCs w:val="19"/>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5905B3" w14:paraId="1ABDA710" w14:textId="77777777" w:rsidTr="001B2CFC">
        <w:trPr>
          <w:trHeight w:val="2291"/>
          <w:jc w:val="center"/>
        </w:trPr>
        <w:tc>
          <w:tcPr>
            <w:tcW w:w="9722" w:type="dxa"/>
            <w:shd w:val="clear" w:color="auto" w:fill="A7BEDE"/>
          </w:tcPr>
          <w:p w14:paraId="1C08DAC6" w14:textId="77777777" w:rsidR="005905B3" w:rsidRDefault="005905B3" w:rsidP="001B2CFC">
            <w:pPr>
              <w:pBdr>
                <w:top w:val="nil"/>
                <w:left w:val="nil"/>
                <w:bottom w:val="nil"/>
                <w:right w:val="nil"/>
                <w:between w:val="nil"/>
              </w:pBdr>
              <w:spacing w:before="232"/>
              <w:ind w:left="107" w:right="91"/>
              <w:jc w:val="center"/>
              <w:rPr>
                <w:color w:val="000000"/>
                <w:sz w:val="26"/>
                <w:szCs w:val="26"/>
                <w:rtl/>
                <w:lang w:bidi="ar-IQ"/>
              </w:rPr>
            </w:pPr>
            <w:r>
              <w:rPr>
                <w:color w:val="221F1F"/>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szCs w:val="28"/>
              </w:rPr>
              <w:t>programme</w:t>
            </w:r>
            <w:proofErr w:type="spellEnd"/>
            <w:r>
              <w:rPr>
                <w:color w:val="221F1F"/>
                <w:sz w:val="28"/>
                <w:szCs w:val="28"/>
              </w:rPr>
              <w:t xml:space="preserve"> specification</w:t>
            </w:r>
            <w:r>
              <w:rPr>
                <w:color w:val="221F1F"/>
                <w:sz w:val="26"/>
                <w:szCs w:val="26"/>
              </w:rPr>
              <w:t>.</w:t>
            </w:r>
          </w:p>
        </w:tc>
      </w:tr>
    </w:tbl>
    <w:p w14:paraId="78BECF13" w14:textId="77777777" w:rsidR="005905B3" w:rsidRDefault="005905B3" w:rsidP="005905B3">
      <w:pPr>
        <w:spacing w:before="6"/>
        <w:jc w:val="center"/>
        <w:rPr>
          <w:b/>
          <w:sz w:val="10"/>
          <w:szCs w:val="10"/>
        </w:rPr>
      </w:pPr>
    </w:p>
    <w:tbl>
      <w:tblPr>
        <w:tblW w:w="9722"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4753"/>
        <w:gridCol w:w="4969"/>
      </w:tblGrid>
      <w:tr w:rsidR="005905B3" w14:paraId="5731BDFC" w14:textId="77777777" w:rsidTr="001B2CFC">
        <w:trPr>
          <w:trHeight w:val="623"/>
          <w:jc w:val="center"/>
        </w:trPr>
        <w:tc>
          <w:tcPr>
            <w:tcW w:w="4753" w:type="dxa"/>
          </w:tcPr>
          <w:p w14:paraId="4B1B09EE" w14:textId="77777777" w:rsidR="005905B3" w:rsidRDefault="005905B3" w:rsidP="001B2CFC">
            <w:pPr>
              <w:pBdr>
                <w:top w:val="nil"/>
                <w:left w:val="nil"/>
                <w:bottom w:val="nil"/>
                <w:right w:val="nil"/>
                <w:between w:val="nil"/>
              </w:pBdr>
              <w:spacing w:before="129"/>
              <w:ind w:left="69"/>
              <w:jc w:val="center"/>
              <w:rPr>
                <w:color w:val="000000"/>
                <w:sz w:val="28"/>
                <w:szCs w:val="28"/>
              </w:rPr>
            </w:pPr>
            <w:r>
              <w:rPr>
                <w:color w:val="221F1F"/>
                <w:sz w:val="28"/>
                <w:szCs w:val="28"/>
              </w:rPr>
              <w:t>1. Teaching Institution</w:t>
            </w:r>
          </w:p>
        </w:tc>
        <w:tc>
          <w:tcPr>
            <w:tcW w:w="4969" w:type="dxa"/>
          </w:tcPr>
          <w:p w14:paraId="6758DD61" w14:textId="77777777" w:rsidR="005905B3" w:rsidRDefault="005905B3" w:rsidP="001B2CFC">
            <w:pPr>
              <w:pBdr>
                <w:top w:val="nil"/>
                <w:left w:val="nil"/>
                <w:bottom w:val="nil"/>
                <w:right w:val="nil"/>
                <w:between w:val="nil"/>
              </w:pBdr>
              <w:jc w:val="center"/>
              <w:rPr>
                <w:color w:val="000000"/>
                <w:sz w:val="28"/>
                <w:szCs w:val="28"/>
              </w:rPr>
            </w:pPr>
            <w:r>
              <w:rPr>
                <w:color w:val="000000"/>
                <w:sz w:val="28"/>
                <w:szCs w:val="28"/>
              </w:rPr>
              <w:t xml:space="preserve">University of </w:t>
            </w:r>
            <w:proofErr w:type="spellStart"/>
            <w:r>
              <w:rPr>
                <w:color w:val="000000"/>
                <w:sz w:val="28"/>
                <w:szCs w:val="28"/>
              </w:rPr>
              <w:t>kufa</w:t>
            </w:r>
            <w:proofErr w:type="spellEnd"/>
            <w:r>
              <w:rPr>
                <w:color w:val="000000"/>
                <w:sz w:val="28"/>
                <w:szCs w:val="28"/>
              </w:rPr>
              <w:t>/ faculty of administration and economic</w:t>
            </w:r>
          </w:p>
        </w:tc>
      </w:tr>
      <w:tr w:rsidR="005905B3" w14:paraId="31501874" w14:textId="77777777" w:rsidTr="001B2CFC">
        <w:trPr>
          <w:trHeight w:val="624"/>
          <w:jc w:val="center"/>
        </w:trPr>
        <w:tc>
          <w:tcPr>
            <w:tcW w:w="4753" w:type="dxa"/>
          </w:tcPr>
          <w:p w14:paraId="2A524E08" w14:textId="77777777" w:rsidR="005905B3" w:rsidRDefault="005905B3" w:rsidP="001B2CFC">
            <w:pPr>
              <w:pBdr>
                <w:top w:val="nil"/>
                <w:left w:val="nil"/>
                <w:bottom w:val="nil"/>
                <w:right w:val="nil"/>
                <w:between w:val="nil"/>
              </w:pBdr>
              <w:spacing w:before="130"/>
              <w:ind w:left="69"/>
              <w:jc w:val="center"/>
              <w:rPr>
                <w:color w:val="000000"/>
                <w:sz w:val="28"/>
                <w:szCs w:val="28"/>
              </w:rPr>
            </w:pPr>
            <w:r>
              <w:rPr>
                <w:color w:val="221F1F"/>
                <w:sz w:val="28"/>
                <w:szCs w:val="28"/>
              </w:rPr>
              <w:t>2. University Department/Centre</w:t>
            </w:r>
          </w:p>
        </w:tc>
        <w:tc>
          <w:tcPr>
            <w:tcW w:w="4969" w:type="dxa"/>
          </w:tcPr>
          <w:p w14:paraId="32884872" w14:textId="77777777" w:rsidR="005905B3" w:rsidRDefault="005905B3" w:rsidP="001B2CFC">
            <w:pPr>
              <w:shd w:val="clear" w:color="auto" w:fill="FFFFFF"/>
              <w:bidi w:val="0"/>
              <w:jc w:val="center"/>
              <w:outlineLvl w:val="0"/>
              <w:rPr>
                <w:color w:val="000000"/>
                <w:sz w:val="28"/>
                <w:szCs w:val="28"/>
              </w:rPr>
            </w:pPr>
            <w:r w:rsidRPr="00B07E0A">
              <w:rPr>
                <w:color w:val="000000"/>
                <w:sz w:val="28"/>
                <w:szCs w:val="28"/>
              </w:rPr>
              <w:t>Department of Tourism</w:t>
            </w:r>
          </w:p>
        </w:tc>
      </w:tr>
      <w:tr w:rsidR="005905B3" w14:paraId="4A407B1D" w14:textId="77777777" w:rsidTr="001B2CFC">
        <w:trPr>
          <w:trHeight w:val="623"/>
          <w:jc w:val="center"/>
        </w:trPr>
        <w:tc>
          <w:tcPr>
            <w:tcW w:w="4753" w:type="dxa"/>
          </w:tcPr>
          <w:p w14:paraId="68C6E837" w14:textId="77777777" w:rsidR="005905B3" w:rsidRDefault="005905B3" w:rsidP="001B2CFC">
            <w:pPr>
              <w:pBdr>
                <w:top w:val="nil"/>
                <w:left w:val="nil"/>
                <w:bottom w:val="nil"/>
                <w:right w:val="nil"/>
                <w:between w:val="nil"/>
              </w:pBdr>
              <w:spacing w:before="129"/>
              <w:ind w:left="69"/>
              <w:jc w:val="center"/>
              <w:rPr>
                <w:color w:val="000000"/>
                <w:sz w:val="28"/>
                <w:szCs w:val="28"/>
              </w:rPr>
            </w:pPr>
            <w:r>
              <w:rPr>
                <w:color w:val="221F1F"/>
                <w:sz w:val="28"/>
                <w:szCs w:val="28"/>
              </w:rPr>
              <w:t>3. Course title/code</w:t>
            </w:r>
          </w:p>
        </w:tc>
        <w:tc>
          <w:tcPr>
            <w:tcW w:w="4969" w:type="dxa"/>
          </w:tcPr>
          <w:p w14:paraId="31C76A29" w14:textId="61BABEA8" w:rsidR="005905B3" w:rsidRDefault="00362E38" w:rsidP="001B2CFC">
            <w:pPr>
              <w:pBdr>
                <w:top w:val="nil"/>
                <w:left w:val="nil"/>
                <w:bottom w:val="nil"/>
                <w:right w:val="nil"/>
                <w:between w:val="nil"/>
              </w:pBdr>
              <w:jc w:val="center"/>
              <w:rPr>
                <w:color w:val="000000"/>
                <w:sz w:val="28"/>
                <w:szCs w:val="28"/>
              </w:rPr>
            </w:pPr>
            <w:r>
              <w:rPr>
                <w:color w:val="000000"/>
                <w:sz w:val="28"/>
                <w:szCs w:val="28"/>
              </w:rPr>
              <w:t>Public relations</w:t>
            </w:r>
          </w:p>
        </w:tc>
      </w:tr>
      <w:tr w:rsidR="005905B3" w14:paraId="219B2011" w14:textId="77777777" w:rsidTr="001B2CFC">
        <w:trPr>
          <w:trHeight w:val="623"/>
          <w:jc w:val="center"/>
        </w:trPr>
        <w:tc>
          <w:tcPr>
            <w:tcW w:w="4753" w:type="dxa"/>
          </w:tcPr>
          <w:p w14:paraId="26BFE7AC" w14:textId="77777777" w:rsidR="005905B3" w:rsidRDefault="005905B3" w:rsidP="001B2CFC">
            <w:pPr>
              <w:pBdr>
                <w:top w:val="nil"/>
                <w:left w:val="nil"/>
                <w:bottom w:val="nil"/>
                <w:right w:val="nil"/>
                <w:between w:val="nil"/>
              </w:pBdr>
              <w:spacing w:line="269" w:lineRule="auto"/>
              <w:ind w:left="69"/>
              <w:jc w:val="center"/>
              <w:rPr>
                <w:color w:val="000000"/>
                <w:sz w:val="28"/>
                <w:szCs w:val="28"/>
              </w:rPr>
            </w:pPr>
            <w:r>
              <w:rPr>
                <w:color w:val="221F1F"/>
                <w:sz w:val="28"/>
                <w:szCs w:val="28"/>
              </w:rPr>
              <w:t xml:space="preserve">4. </w:t>
            </w:r>
            <w:proofErr w:type="spellStart"/>
            <w:r>
              <w:rPr>
                <w:color w:val="221F1F"/>
                <w:sz w:val="28"/>
                <w:szCs w:val="28"/>
              </w:rPr>
              <w:t>Programme</w:t>
            </w:r>
            <w:proofErr w:type="spellEnd"/>
            <w:r>
              <w:rPr>
                <w:color w:val="221F1F"/>
                <w:sz w:val="28"/>
                <w:szCs w:val="28"/>
              </w:rPr>
              <w:t>(s) to which it contributes</w:t>
            </w:r>
          </w:p>
        </w:tc>
        <w:tc>
          <w:tcPr>
            <w:tcW w:w="4969" w:type="dxa"/>
          </w:tcPr>
          <w:p w14:paraId="2B2766AF" w14:textId="77777777" w:rsidR="005905B3" w:rsidRDefault="005905B3" w:rsidP="001B2CFC">
            <w:pPr>
              <w:pBdr>
                <w:top w:val="nil"/>
                <w:left w:val="nil"/>
                <w:bottom w:val="nil"/>
                <w:right w:val="nil"/>
                <w:between w:val="nil"/>
              </w:pBdr>
              <w:jc w:val="center"/>
              <w:rPr>
                <w:color w:val="000000"/>
                <w:sz w:val="28"/>
                <w:szCs w:val="28"/>
              </w:rPr>
            </w:pPr>
            <w:r>
              <w:rPr>
                <w:color w:val="000000"/>
                <w:sz w:val="28"/>
                <w:szCs w:val="28"/>
              </w:rPr>
              <w:t>COMPACT EDUCATION</w:t>
            </w:r>
          </w:p>
        </w:tc>
      </w:tr>
      <w:tr w:rsidR="005905B3" w14:paraId="77500F05" w14:textId="77777777" w:rsidTr="001B2CFC">
        <w:trPr>
          <w:trHeight w:val="623"/>
          <w:jc w:val="center"/>
        </w:trPr>
        <w:tc>
          <w:tcPr>
            <w:tcW w:w="4753" w:type="dxa"/>
          </w:tcPr>
          <w:p w14:paraId="5729F382" w14:textId="77777777" w:rsidR="005905B3" w:rsidRDefault="005905B3" w:rsidP="001B2CFC">
            <w:pPr>
              <w:pBdr>
                <w:top w:val="nil"/>
                <w:left w:val="nil"/>
                <w:bottom w:val="nil"/>
                <w:right w:val="nil"/>
                <w:between w:val="nil"/>
              </w:pBdr>
              <w:spacing w:before="129"/>
              <w:ind w:left="69"/>
              <w:jc w:val="center"/>
              <w:rPr>
                <w:color w:val="000000"/>
                <w:sz w:val="28"/>
                <w:szCs w:val="28"/>
              </w:rPr>
            </w:pPr>
            <w:r>
              <w:rPr>
                <w:color w:val="221F1F"/>
                <w:sz w:val="28"/>
                <w:szCs w:val="28"/>
              </w:rPr>
              <w:t>5. Modes of Attendance offered</w:t>
            </w:r>
          </w:p>
        </w:tc>
        <w:tc>
          <w:tcPr>
            <w:tcW w:w="4969" w:type="dxa"/>
          </w:tcPr>
          <w:p w14:paraId="7F6F9911" w14:textId="77777777" w:rsidR="005905B3" w:rsidRDefault="005905B3" w:rsidP="001B2CFC">
            <w:pPr>
              <w:pBdr>
                <w:top w:val="nil"/>
                <w:left w:val="nil"/>
                <w:bottom w:val="nil"/>
                <w:right w:val="nil"/>
                <w:between w:val="nil"/>
              </w:pBdr>
              <w:jc w:val="center"/>
              <w:rPr>
                <w:color w:val="000000"/>
                <w:sz w:val="28"/>
                <w:szCs w:val="28"/>
              </w:rPr>
            </w:pPr>
          </w:p>
        </w:tc>
      </w:tr>
      <w:tr w:rsidR="005905B3" w14:paraId="084B9C79" w14:textId="77777777" w:rsidTr="001B2CFC">
        <w:trPr>
          <w:trHeight w:val="489"/>
          <w:jc w:val="center"/>
        </w:trPr>
        <w:tc>
          <w:tcPr>
            <w:tcW w:w="4753" w:type="dxa"/>
          </w:tcPr>
          <w:p w14:paraId="555D17BE" w14:textId="77777777" w:rsidR="005905B3" w:rsidRDefault="005905B3" w:rsidP="001B2CFC">
            <w:pPr>
              <w:pBdr>
                <w:top w:val="nil"/>
                <w:left w:val="nil"/>
                <w:bottom w:val="nil"/>
                <w:right w:val="nil"/>
                <w:between w:val="nil"/>
              </w:pBdr>
              <w:spacing w:before="132"/>
              <w:ind w:left="69"/>
              <w:jc w:val="center"/>
              <w:rPr>
                <w:color w:val="000000"/>
                <w:sz w:val="28"/>
                <w:szCs w:val="28"/>
              </w:rPr>
            </w:pPr>
            <w:r>
              <w:rPr>
                <w:color w:val="221F1F"/>
                <w:sz w:val="28"/>
                <w:szCs w:val="28"/>
              </w:rPr>
              <w:t>6. Semester/Year</w:t>
            </w:r>
          </w:p>
        </w:tc>
        <w:tc>
          <w:tcPr>
            <w:tcW w:w="4969" w:type="dxa"/>
          </w:tcPr>
          <w:p w14:paraId="6F64C7A3" w14:textId="77777777" w:rsidR="005905B3" w:rsidRDefault="005905B3" w:rsidP="001B2CFC">
            <w:pPr>
              <w:pBdr>
                <w:top w:val="nil"/>
                <w:left w:val="nil"/>
                <w:bottom w:val="nil"/>
                <w:right w:val="nil"/>
                <w:between w:val="nil"/>
              </w:pBdr>
              <w:jc w:val="center"/>
              <w:rPr>
                <w:color w:val="000000"/>
                <w:sz w:val="28"/>
                <w:szCs w:val="28"/>
              </w:rPr>
            </w:pPr>
            <w:r>
              <w:rPr>
                <w:color w:val="000000"/>
                <w:sz w:val="28"/>
                <w:szCs w:val="28"/>
              </w:rPr>
              <w:t>2020</w:t>
            </w:r>
          </w:p>
        </w:tc>
      </w:tr>
      <w:tr w:rsidR="005905B3" w14:paraId="3A4865D7" w14:textId="77777777" w:rsidTr="001B2CFC">
        <w:trPr>
          <w:trHeight w:val="580"/>
          <w:jc w:val="center"/>
        </w:trPr>
        <w:tc>
          <w:tcPr>
            <w:tcW w:w="4753" w:type="dxa"/>
            <w:tcBorders>
              <w:bottom w:val="single" w:sz="6" w:space="0" w:color="BEBEBE"/>
            </w:tcBorders>
          </w:tcPr>
          <w:p w14:paraId="57BE82EE" w14:textId="77777777" w:rsidR="005905B3" w:rsidRDefault="005905B3" w:rsidP="001B2CFC">
            <w:pPr>
              <w:pBdr>
                <w:top w:val="nil"/>
                <w:left w:val="nil"/>
                <w:bottom w:val="nil"/>
                <w:right w:val="nil"/>
                <w:between w:val="nil"/>
              </w:pBdr>
              <w:spacing w:before="204"/>
              <w:ind w:left="69"/>
              <w:jc w:val="center"/>
              <w:rPr>
                <w:color w:val="000000"/>
                <w:sz w:val="28"/>
                <w:szCs w:val="28"/>
              </w:rPr>
            </w:pPr>
            <w:r>
              <w:rPr>
                <w:color w:val="221F1F"/>
                <w:sz w:val="28"/>
                <w:szCs w:val="28"/>
              </w:rPr>
              <w:t>7. Number of hours tuition (total)</w:t>
            </w:r>
          </w:p>
        </w:tc>
        <w:tc>
          <w:tcPr>
            <w:tcW w:w="4969" w:type="dxa"/>
            <w:tcBorders>
              <w:bottom w:val="single" w:sz="6" w:space="0" w:color="BEBEBE"/>
            </w:tcBorders>
          </w:tcPr>
          <w:p w14:paraId="42B1CE69" w14:textId="77777777" w:rsidR="005905B3" w:rsidRDefault="005905B3" w:rsidP="001B2CFC">
            <w:pPr>
              <w:pBdr>
                <w:top w:val="nil"/>
                <w:left w:val="nil"/>
                <w:bottom w:val="nil"/>
                <w:right w:val="nil"/>
                <w:between w:val="nil"/>
              </w:pBdr>
              <w:jc w:val="center"/>
              <w:rPr>
                <w:color w:val="000000"/>
                <w:sz w:val="28"/>
                <w:szCs w:val="28"/>
              </w:rPr>
            </w:pPr>
            <w:r>
              <w:rPr>
                <w:color w:val="000000"/>
                <w:sz w:val="28"/>
                <w:szCs w:val="28"/>
              </w:rPr>
              <w:t>60 hours</w:t>
            </w:r>
          </w:p>
        </w:tc>
      </w:tr>
      <w:tr w:rsidR="005905B3" w14:paraId="56E1DF2C" w14:textId="77777777" w:rsidTr="001B2CFC">
        <w:trPr>
          <w:trHeight w:val="640"/>
          <w:jc w:val="center"/>
        </w:trPr>
        <w:tc>
          <w:tcPr>
            <w:tcW w:w="4753" w:type="dxa"/>
            <w:tcBorders>
              <w:top w:val="single" w:sz="6" w:space="0" w:color="BEBEBE"/>
            </w:tcBorders>
          </w:tcPr>
          <w:p w14:paraId="0677BED4" w14:textId="77777777" w:rsidR="005905B3" w:rsidRDefault="005905B3" w:rsidP="001B2CFC">
            <w:pPr>
              <w:pBdr>
                <w:top w:val="nil"/>
                <w:left w:val="nil"/>
                <w:bottom w:val="nil"/>
                <w:right w:val="nil"/>
                <w:between w:val="nil"/>
              </w:pBdr>
              <w:spacing w:line="312" w:lineRule="auto"/>
              <w:ind w:left="110"/>
              <w:jc w:val="center"/>
              <w:rPr>
                <w:color w:val="000000"/>
                <w:sz w:val="28"/>
                <w:szCs w:val="28"/>
              </w:rPr>
            </w:pPr>
            <w:r>
              <w:rPr>
                <w:color w:val="221F1F"/>
                <w:sz w:val="28"/>
                <w:szCs w:val="28"/>
              </w:rPr>
              <w:t>8. Date of production/revision of this</w:t>
            </w:r>
          </w:p>
          <w:p w14:paraId="3AE076B3" w14:textId="77777777" w:rsidR="005905B3" w:rsidRDefault="005905B3" w:rsidP="001B2CFC">
            <w:pPr>
              <w:pBdr>
                <w:top w:val="nil"/>
                <w:left w:val="nil"/>
                <w:bottom w:val="nil"/>
                <w:right w:val="nil"/>
                <w:between w:val="nil"/>
              </w:pBdr>
              <w:spacing w:line="308" w:lineRule="auto"/>
              <w:ind w:left="110"/>
              <w:jc w:val="center"/>
              <w:rPr>
                <w:color w:val="000000"/>
                <w:sz w:val="28"/>
                <w:szCs w:val="28"/>
              </w:rPr>
            </w:pPr>
            <w:r>
              <w:rPr>
                <w:color w:val="221F1F"/>
                <w:sz w:val="28"/>
                <w:szCs w:val="28"/>
              </w:rPr>
              <w:t>specification</w:t>
            </w:r>
          </w:p>
        </w:tc>
        <w:tc>
          <w:tcPr>
            <w:tcW w:w="4969" w:type="dxa"/>
            <w:tcBorders>
              <w:top w:val="single" w:sz="6" w:space="0" w:color="BEBEBE"/>
            </w:tcBorders>
          </w:tcPr>
          <w:p w14:paraId="503686E5" w14:textId="77777777" w:rsidR="005905B3" w:rsidRDefault="005905B3" w:rsidP="001B2CFC">
            <w:pPr>
              <w:pBdr>
                <w:top w:val="nil"/>
                <w:left w:val="nil"/>
                <w:bottom w:val="nil"/>
                <w:right w:val="nil"/>
                <w:between w:val="nil"/>
              </w:pBdr>
              <w:jc w:val="center"/>
              <w:rPr>
                <w:color w:val="000000"/>
                <w:sz w:val="28"/>
                <w:szCs w:val="28"/>
              </w:rPr>
            </w:pPr>
            <w:r>
              <w:rPr>
                <w:color w:val="000000"/>
                <w:sz w:val="28"/>
                <w:szCs w:val="28"/>
              </w:rPr>
              <w:t>14l6l2021</w:t>
            </w:r>
          </w:p>
        </w:tc>
      </w:tr>
      <w:tr w:rsidR="005905B3" w14:paraId="31E8C731" w14:textId="77777777" w:rsidTr="001B2CFC">
        <w:trPr>
          <w:trHeight w:val="505"/>
          <w:jc w:val="center"/>
        </w:trPr>
        <w:tc>
          <w:tcPr>
            <w:tcW w:w="9722" w:type="dxa"/>
            <w:gridSpan w:val="2"/>
          </w:tcPr>
          <w:p w14:paraId="323B8EF9" w14:textId="77777777" w:rsidR="005905B3" w:rsidRDefault="005905B3" w:rsidP="001B2CFC">
            <w:pPr>
              <w:pBdr>
                <w:top w:val="nil"/>
                <w:left w:val="nil"/>
                <w:bottom w:val="nil"/>
                <w:right w:val="nil"/>
                <w:between w:val="nil"/>
              </w:pBdr>
              <w:spacing w:line="317" w:lineRule="auto"/>
              <w:ind w:left="110"/>
              <w:jc w:val="center"/>
              <w:rPr>
                <w:color w:val="000000"/>
                <w:sz w:val="28"/>
                <w:szCs w:val="28"/>
              </w:rPr>
            </w:pPr>
            <w:r>
              <w:rPr>
                <w:color w:val="221F1F"/>
                <w:sz w:val="28"/>
                <w:szCs w:val="28"/>
              </w:rPr>
              <w:t>9. Aims of the Course</w:t>
            </w:r>
          </w:p>
        </w:tc>
      </w:tr>
      <w:tr w:rsidR="00362E38" w14:paraId="718DB27C" w14:textId="77777777" w:rsidTr="001B2CFC">
        <w:trPr>
          <w:trHeight w:val="275"/>
          <w:jc w:val="center"/>
        </w:trPr>
        <w:tc>
          <w:tcPr>
            <w:tcW w:w="9722" w:type="dxa"/>
            <w:gridSpan w:val="2"/>
          </w:tcPr>
          <w:p w14:paraId="5F4CE16A" w14:textId="77777777" w:rsidR="00AC5D8A" w:rsidRDefault="00362E38" w:rsidP="00362E38">
            <w:pPr>
              <w:pBdr>
                <w:top w:val="nil"/>
                <w:left w:val="nil"/>
                <w:bottom w:val="nil"/>
                <w:right w:val="nil"/>
                <w:between w:val="nil"/>
              </w:pBdr>
              <w:jc w:val="center"/>
              <w:rPr>
                <w:rStyle w:val="jlqj4b"/>
                <w:rFonts w:ascii="Roboto" w:hAnsi="Roboto"/>
                <w:color w:val="000000"/>
                <w:sz w:val="27"/>
                <w:szCs w:val="27"/>
                <w:shd w:val="clear" w:color="auto" w:fill="F5F5F5"/>
                <w:lang w:val="en"/>
              </w:rPr>
            </w:pPr>
            <w:r w:rsidRPr="00E50568">
              <w:rPr>
                <w:rStyle w:val="jlqj4b"/>
                <w:rFonts w:ascii="Roboto" w:hAnsi="Roboto"/>
                <w:color w:val="000000"/>
                <w:sz w:val="27"/>
                <w:szCs w:val="27"/>
                <w:shd w:val="clear" w:color="auto" w:fill="F5F5F5"/>
                <w:lang w:val="en"/>
              </w:rPr>
              <w:t>1- The course aims to introduce students to the concept of public relations, its objectives, operations, roles and functions.</w:t>
            </w:r>
          </w:p>
          <w:p w14:paraId="143E10AD" w14:textId="684A6CA0" w:rsidR="00AC5D8A" w:rsidRDefault="00362E38" w:rsidP="00362E38">
            <w:pPr>
              <w:pBdr>
                <w:top w:val="nil"/>
                <w:left w:val="nil"/>
                <w:bottom w:val="nil"/>
                <w:right w:val="nil"/>
                <w:between w:val="nil"/>
              </w:pBdr>
              <w:jc w:val="center"/>
              <w:rPr>
                <w:rStyle w:val="jlqj4b"/>
                <w:rFonts w:ascii="Roboto" w:hAnsi="Roboto"/>
                <w:color w:val="000000"/>
                <w:sz w:val="27"/>
                <w:szCs w:val="27"/>
                <w:shd w:val="clear" w:color="auto" w:fill="F5F5F5"/>
                <w:lang w:val="en"/>
              </w:rPr>
            </w:pPr>
            <w:r w:rsidRPr="00E50568">
              <w:rPr>
                <w:rStyle w:val="jlqj4b"/>
                <w:rFonts w:ascii="Roboto" w:hAnsi="Roboto"/>
                <w:color w:val="000000"/>
                <w:sz w:val="27"/>
                <w:szCs w:val="27"/>
                <w:shd w:val="clear" w:color="auto" w:fill="F5F5F5"/>
                <w:lang w:val="en"/>
              </w:rPr>
              <w:t xml:space="preserve"> 2- The course aims to explain the methods of managing and organizing work and research in the Public Relations Department. 3- The course aims to explain the basic elements and modern methods of strategic planning in public relations. </w:t>
            </w:r>
          </w:p>
          <w:p w14:paraId="4A2E6962" w14:textId="317FF09A" w:rsidR="00362E38" w:rsidRDefault="00362E38" w:rsidP="00362E38">
            <w:pPr>
              <w:pBdr>
                <w:top w:val="nil"/>
                <w:left w:val="nil"/>
                <w:bottom w:val="nil"/>
                <w:right w:val="nil"/>
                <w:between w:val="nil"/>
              </w:pBdr>
              <w:jc w:val="center"/>
              <w:rPr>
                <w:color w:val="000000"/>
              </w:rPr>
            </w:pPr>
            <w:r w:rsidRPr="00E50568">
              <w:rPr>
                <w:rStyle w:val="jlqj4b"/>
                <w:rFonts w:ascii="Roboto" w:hAnsi="Roboto"/>
                <w:color w:val="000000"/>
                <w:sz w:val="27"/>
                <w:szCs w:val="27"/>
                <w:shd w:val="clear" w:color="auto" w:fill="F5F5F5"/>
                <w:lang w:val="en"/>
              </w:rPr>
              <w:t>4- The course aims to clarify the means of communication and evaluate public relations plans</w:t>
            </w:r>
            <w:r w:rsidRPr="00E50568">
              <w:rPr>
                <w:rFonts w:ascii="Roboto" w:hAnsi="Roboto"/>
                <w:color w:val="000000"/>
                <w:sz w:val="27"/>
                <w:szCs w:val="27"/>
                <w:shd w:val="clear" w:color="auto" w:fill="F5F5F5"/>
              </w:rPr>
              <w:t xml:space="preserve"> </w:t>
            </w:r>
          </w:p>
        </w:tc>
      </w:tr>
    </w:tbl>
    <w:p w14:paraId="794F03D0" w14:textId="77777777" w:rsidR="005905B3" w:rsidRDefault="005905B3" w:rsidP="005905B3">
      <w:pPr>
        <w:jc w:val="both"/>
      </w:pPr>
    </w:p>
    <w:p w14:paraId="675236ED" w14:textId="77777777" w:rsidR="005905B3" w:rsidRDefault="005905B3" w:rsidP="005905B3">
      <w:pPr>
        <w:jc w:val="both"/>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9722"/>
      </w:tblGrid>
      <w:tr w:rsidR="005905B3" w14:paraId="457F31E9" w14:textId="77777777" w:rsidTr="001B2CFC">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5811FF62" w14:textId="77777777"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10· Learning Outcomes, Teaching, Learning and Assessment Methods</w:t>
            </w:r>
          </w:p>
        </w:tc>
      </w:tr>
      <w:tr w:rsidR="005905B3" w14:paraId="050E0111" w14:textId="77777777" w:rsidTr="001B2CFC">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3BAA9348" w14:textId="77777777"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A- Knowledge and Understanding A1.</w:t>
            </w:r>
          </w:p>
          <w:p w14:paraId="19E1109E" w14:textId="280AF53B" w:rsidR="005905B3" w:rsidRPr="008544CF"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A2.</w:t>
            </w:r>
            <w:r>
              <w:t xml:space="preserve"> </w:t>
            </w:r>
            <w:r w:rsidRPr="008544CF">
              <w:rPr>
                <w:color w:val="221F1F"/>
                <w:sz w:val="28"/>
                <w:szCs w:val="28"/>
              </w:rPr>
              <w:t xml:space="preserve">Learn about the importance of </w:t>
            </w:r>
            <w:r w:rsidR="006C5C42">
              <w:rPr>
                <w:color w:val="221F1F"/>
                <w:sz w:val="28"/>
                <w:szCs w:val="28"/>
              </w:rPr>
              <w:t>public relation</w:t>
            </w:r>
            <w:r w:rsidRPr="008544CF">
              <w:rPr>
                <w:color w:val="221F1F"/>
                <w:sz w:val="28"/>
                <w:szCs w:val="28"/>
              </w:rPr>
              <w:t>s in the tourism sector</w:t>
            </w:r>
          </w:p>
          <w:p w14:paraId="6A47409B" w14:textId="7C46B5FB"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A3.</w:t>
            </w:r>
            <w:r w:rsidRPr="008544CF">
              <w:rPr>
                <w:color w:val="221F1F"/>
                <w:sz w:val="28"/>
                <w:szCs w:val="28"/>
              </w:rPr>
              <w:t xml:space="preserve"> </w:t>
            </w:r>
            <w:r w:rsidR="00D775FE">
              <w:rPr>
                <w:rFonts w:ascii="Roboto" w:hAnsi="Roboto"/>
                <w:color w:val="000000"/>
                <w:sz w:val="27"/>
                <w:szCs w:val="27"/>
                <w:shd w:val="clear" w:color="auto" w:fill="D2E3FC"/>
              </w:rPr>
              <w:t>This course makes the student able to understand the nature of public relations and the overlap between its work and the work of other departments and sections, and the extent of the importance of public relations in improving the image of the administrative apparatus in front of the masses, and considering it a link between the masses and the administrative apparatus.</w:t>
            </w:r>
          </w:p>
          <w:p w14:paraId="04F9FA8F" w14:textId="3FC0523F"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r w:rsidRPr="008544CF">
              <w:rPr>
                <w:color w:val="221F1F"/>
                <w:sz w:val="28"/>
                <w:szCs w:val="28"/>
              </w:rPr>
              <w:t xml:space="preserve"> </w:t>
            </w:r>
          </w:p>
        </w:tc>
      </w:tr>
      <w:tr w:rsidR="005905B3" w14:paraId="0922021E" w14:textId="77777777" w:rsidTr="001B2CFC">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054B96BC" w14:textId="77777777" w:rsidR="005905B3"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B. Subject-specific skills</w:t>
            </w:r>
          </w:p>
          <w:p w14:paraId="3FE26E8F" w14:textId="77777777"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 xml:space="preserve"> B1.</w:t>
            </w:r>
            <w:r w:rsidRPr="00F07FA2">
              <w:rPr>
                <w:color w:val="221F1F"/>
                <w:sz w:val="28"/>
                <w:szCs w:val="28"/>
              </w:rPr>
              <w:t xml:space="preserve"> Planning and identifying the future needs of employees</w:t>
            </w:r>
          </w:p>
          <w:p w14:paraId="6CB829A1" w14:textId="77777777" w:rsidR="005905B3"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B2.</w:t>
            </w:r>
            <w:r>
              <w:t xml:space="preserve"> </w:t>
            </w:r>
            <w:r w:rsidRPr="00F07FA2">
              <w:rPr>
                <w:color w:val="221F1F"/>
                <w:sz w:val="28"/>
                <w:szCs w:val="28"/>
              </w:rPr>
              <w:t>Analysis of jobs and identification of the required employee specifications</w:t>
            </w:r>
          </w:p>
          <w:p w14:paraId="702202D7" w14:textId="77777777" w:rsidR="005905B3" w:rsidRPr="00F07FA2"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B3.</w:t>
            </w:r>
            <w:r w:rsidRPr="00F07FA2">
              <w:rPr>
                <w:color w:val="221F1F"/>
                <w:sz w:val="28"/>
                <w:szCs w:val="28"/>
              </w:rPr>
              <w:t xml:space="preserve"> Knowing the most important and best methods of polarization that provide the required competencies and expertise</w:t>
            </w:r>
            <w:r>
              <w:rPr>
                <w:color w:val="221F1F"/>
                <w:sz w:val="28"/>
                <w:szCs w:val="28"/>
              </w:rPr>
              <w:t>.</w:t>
            </w:r>
          </w:p>
          <w:p w14:paraId="63D3EDF6" w14:textId="77777777" w:rsidR="005905B3" w:rsidRPr="00F07FA2" w:rsidRDefault="005905B3" w:rsidP="001B2CFC">
            <w:pPr>
              <w:pBdr>
                <w:top w:val="nil"/>
                <w:left w:val="nil"/>
                <w:bottom w:val="nil"/>
                <w:right w:val="nil"/>
                <w:between w:val="nil"/>
              </w:pBdr>
              <w:spacing w:line="196" w:lineRule="auto"/>
              <w:ind w:left="540" w:hanging="360"/>
              <w:jc w:val="right"/>
              <w:rPr>
                <w:color w:val="221F1F"/>
                <w:sz w:val="28"/>
                <w:szCs w:val="28"/>
              </w:rPr>
            </w:pPr>
            <w:r w:rsidRPr="00F07FA2">
              <w:rPr>
                <w:color w:val="221F1F"/>
                <w:sz w:val="28"/>
                <w:szCs w:val="28"/>
              </w:rPr>
              <w:t>Learn about the methods of selecting workers and the right trade-</w:t>
            </w:r>
            <w:proofErr w:type="gramStart"/>
            <w:r w:rsidRPr="00F07FA2">
              <w:rPr>
                <w:color w:val="221F1F"/>
                <w:sz w:val="28"/>
                <w:szCs w:val="28"/>
              </w:rPr>
              <w:t>off</w:t>
            </w:r>
            <w:r w:rsidRPr="00F07FA2">
              <w:rPr>
                <w:rFonts w:cs="Arial"/>
                <w:color w:val="221F1F"/>
                <w:sz w:val="28"/>
                <w:szCs w:val="28"/>
                <w:rtl/>
              </w:rPr>
              <w:t>.</w:t>
            </w:r>
            <w:r>
              <w:rPr>
                <w:rFonts w:cs="Arial"/>
                <w:color w:val="221F1F"/>
                <w:sz w:val="28"/>
                <w:szCs w:val="28"/>
              </w:rPr>
              <w:t>B</w:t>
            </w:r>
            <w:proofErr w:type="gramEnd"/>
            <w:r>
              <w:rPr>
                <w:rFonts w:cs="Arial"/>
                <w:color w:val="221F1F"/>
                <w:sz w:val="28"/>
                <w:szCs w:val="28"/>
              </w:rPr>
              <w:t>4</w:t>
            </w:r>
          </w:p>
          <w:p w14:paraId="545CD9F2" w14:textId="77777777" w:rsidR="005905B3" w:rsidRPr="00F07FA2" w:rsidRDefault="005905B3" w:rsidP="001B2CFC">
            <w:pPr>
              <w:pBdr>
                <w:top w:val="nil"/>
                <w:left w:val="nil"/>
                <w:bottom w:val="nil"/>
                <w:right w:val="nil"/>
                <w:between w:val="nil"/>
              </w:pBdr>
              <w:spacing w:line="196" w:lineRule="auto"/>
              <w:ind w:left="540" w:hanging="360"/>
              <w:jc w:val="right"/>
              <w:rPr>
                <w:color w:val="221F1F"/>
                <w:sz w:val="28"/>
                <w:szCs w:val="28"/>
              </w:rPr>
            </w:pPr>
            <w:r>
              <w:rPr>
                <w:rFonts w:cs="Arial"/>
                <w:color w:val="221F1F"/>
                <w:sz w:val="28"/>
                <w:szCs w:val="28"/>
              </w:rPr>
              <w:t xml:space="preserve">B5. </w:t>
            </w:r>
            <w:r w:rsidRPr="00F07FA2">
              <w:rPr>
                <w:color w:val="221F1F"/>
                <w:sz w:val="28"/>
                <w:szCs w:val="28"/>
              </w:rPr>
              <w:t>maintain the health and safety of employees in the organization or company</w:t>
            </w:r>
          </w:p>
        </w:tc>
      </w:tr>
      <w:tr w:rsidR="005905B3" w14:paraId="43166EFF" w14:textId="77777777" w:rsidTr="001B2CFC">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78B7ED45" w14:textId="77777777" w:rsidR="005905B3" w:rsidRPr="00F07FA2"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 xml:space="preserve">Teaching and Learning </w:t>
            </w:r>
            <w:proofErr w:type="spellStart"/>
            <w:r>
              <w:rPr>
                <w:color w:val="221F1F"/>
                <w:sz w:val="28"/>
                <w:szCs w:val="28"/>
              </w:rPr>
              <w:t>MethodS</w:t>
            </w:r>
            <w:proofErr w:type="spellEnd"/>
          </w:p>
        </w:tc>
      </w:tr>
      <w:tr w:rsidR="005905B3" w14:paraId="2880D22C" w14:textId="77777777" w:rsidTr="001B2CFC">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4EACFB16" w14:textId="77777777" w:rsidR="005905B3" w:rsidRPr="00F07FA2" w:rsidRDefault="005905B3" w:rsidP="001B2CFC">
            <w:pPr>
              <w:pBdr>
                <w:top w:val="nil"/>
                <w:left w:val="nil"/>
                <w:bottom w:val="nil"/>
                <w:right w:val="nil"/>
                <w:between w:val="nil"/>
              </w:pBdr>
              <w:spacing w:line="196" w:lineRule="auto"/>
              <w:ind w:left="540" w:hanging="360"/>
              <w:jc w:val="right"/>
              <w:rPr>
                <w:color w:val="221F1F"/>
                <w:sz w:val="28"/>
                <w:szCs w:val="28"/>
              </w:rPr>
            </w:pPr>
            <w:r w:rsidRPr="00F07FA2">
              <w:rPr>
                <w:rFonts w:cs="Arial"/>
                <w:color w:val="221F1F"/>
                <w:sz w:val="28"/>
                <w:szCs w:val="28"/>
                <w:rtl/>
              </w:rPr>
              <w:t xml:space="preserve">- </w:t>
            </w:r>
            <w:r w:rsidRPr="00F07FA2">
              <w:rPr>
                <w:color w:val="221F1F"/>
                <w:sz w:val="28"/>
                <w:szCs w:val="28"/>
              </w:rPr>
              <w:t>Electronic lectures</w:t>
            </w:r>
          </w:p>
          <w:p w14:paraId="5D295BA6" w14:textId="77777777" w:rsidR="005905B3" w:rsidRPr="00F07FA2" w:rsidRDefault="005905B3" w:rsidP="001B2CFC">
            <w:pPr>
              <w:pBdr>
                <w:top w:val="nil"/>
                <w:left w:val="nil"/>
                <w:bottom w:val="nil"/>
                <w:right w:val="nil"/>
                <w:between w:val="nil"/>
              </w:pBdr>
              <w:spacing w:line="196" w:lineRule="auto"/>
              <w:ind w:left="540" w:hanging="360"/>
              <w:jc w:val="right"/>
              <w:rPr>
                <w:color w:val="221F1F"/>
                <w:sz w:val="28"/>
                <w:szCs w:val="28"/>
              </w:rPr>
            </w:pPr>
            <w:r w:rsidRPr="00F07FA2">
              <w:rPr>
                <w:rFonts w:cs="Arial"/>
                <w:color w:val="221F1F"/>
                <w:sz w:val="28"/>
                <w:szCs w:val="28"/>
                <w:rtl/>
              </w:rPr>
              <w:t xml:space="preserve">- </w:t>
            </w:r>
            <w:r w:rsidRPr="00F07FA2">
              <w:rPr>
                <w:color w:val="221F1F"/>
                <w:sz w:val="28"/>
                <w:szCs w:val="28"/>
              </w:rPr>
              <w:t>Video recordings</w:t>
            </w:r>
          </w:p>
          <w:p w14:paraId="16ADD549" w14:textId="77777777" w:rsidR="005905B3" w:rsidRPr="00F07FA2" w:rsidRDefault="005905B3" w:rsidP="001B2CFC">
            <w:pPr>
              <w:pBdr>
                <w:top w:val="nil"/>
                <w:left w:val="nil"/>
                <w:bottom w:val="nil"/>
                <w:right w:val="nil"/>
                <w:between w:val="nil"/>
              </w:pBdr>
              <w:spacing w:line="196" w:lineRule="auto"/>
              <w:ind w:left="540" w:hanging="360"/>
              <w:jc w:val="right"/>
              <w:rPr>
                <w:color w:val="221F1F"/>
                <w:sz w:val="28"/>
                <w:szCs w:val="28"/>
              </w:rPr>
            </w:pPr>
            <w:r w:rsidRPr="00F07FA2">
              <w:rPr>
                <w:rFonts w:cs="Arial"/>
                <w:color w:val="221F1F"/>
                <w:sz w:val="28"/>
                <w:szCs w:val="28"/>
                <w:rtl/>
              </w:rPr>
              <w:t xml:space="preserve">- </w:t>
            </w:r>
            <w:r w:rsidRPr="00F07FA2">
              <w:rPr>
                <w:color w:val="221F1F"/>
                <w:sz w:val="28"/>
                <w:szCs w:val="28"/>
              </w:rPr>
              <w:t>Audio recordings</w:t>
            </w:r>
          </w:p>
          <w:p w14:paraId="25DC0D2A" w14:textId="77777777" w:rsidR="005905B3" w:rsidRPr="00F07FA2" w:rsidRDefault="005905B3" w:rsidP="001B2CFC">
            <w:pPr>
              <w:pBdr>
                <w:top w:val="nil"/>
                <w:left w:val="nil"/>
                <w:bottom w:val="nil"/>
                <w:right w:val="nil"/>
                <w:between w:val="nil"/>
              </w:pBdr>
              <w:spacing w:line="196" w:lineRule="auto"/>
              <w:ind w:left="540" w:hanging="360"/>
              <w:jc w:val="right"/>
              <w:rPr>
                <w:color w:val="221F1F"/>
                <w:sz w:val="28"/>
                <w:szCs w:val="28"/>
              </w:rPr>
            </w:pPr>
            <w:r w:rsidRPr="00F07FA2">
              <w:rPr>
                <w:color w:val="221F1F"/>
                <w:sz w:val="28"/>
                <w:szCs w:val="28"/>
              </w:rPr>
              <w:t>Panel discussions</w:t>
            </w:r>
            <w:r w:rsidRPr="00F07FA2">
              <w:rPr>
                <w:rFonts w:cs="Arial"/>
                <w:color w:val="221F1F"/>
                <w:sz w:val="28"/>
                <w:szCs w:val="28"/>
                <w:rtl/>
              </w:rPr>
              <w:t xml:space="preserve"> </w:t>
            </w:r>
          </w:p>
          <w:p w14:paraId="05F1CE37" w14:textId="77777777"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r w:rsidRPr="00F07FA2">
              <w:rPr>
                <w:rFonts w:cs="Arial"/>
                <w:color w:val="221F1F"/>
                <w:sz w:val="28"/>
                <w:szCs w:val="28"/>
                <w:rtl/>
              </w:rPr>
              <w:t xml:space="preserve">- </w:t>
            </w:r>
            <w:r w:rsidRPr="00F07FA2">
              <w:rPr>
                <w:color w:val="221F1F"/>
                <w:sz w:val="28"/>
                <w:szCs w:val="28"/>
              </w:rPr>
              <w:t>Reports</w:t>
            </w:r>
          </w:p>
        </w:tc>
      </w:tr>
      <w:tr w:rsidR="005905B3" w14:paraId="759455E1" w14:textId="77777777" w:rsidTr="001B2CFC">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710BB2AE" w14:textId="77777777" w:rsidR="005905B3"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Assessment methods</w:t>
            </w:r>
          </w:p>
          <w:p w14:paraId="68D2AF1A" w14:textId="77777777"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p>
        </w:tc>
      </w:tr>
      <w:tr w:rsidR="005905B3" w14:paraId="373D1787" w14:textId="77777777" w:rsidTr="001B2CFC">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56AF85FC" w14:textId="77777777" w:rsidR="005905B3" w:rsidRPr="00F07FA2" w:rsidRDefault="005905B3" w:rsidP="001B2C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42"/>
                <w:szCs w:val="42"/>
                <w:lang w:val="en" w:eastAsia="zh-CN"/>
              </w:rPr>
            </w:pPr>
            <w:r>
              <w:rPr>
                <w:rFonts w:ascii="inherit" w:hAnsi="inherit" w:cs="Courier New"/>
                <w:color w:val="202124"/>
                <w:sz w:val="42"/>
                <w:szCs w:val="42"/>
                <w:lang w:val="en" w:eastAsia="zh-CN"/>
              </w:rPr>
              <w:t>-</w:t>
            </w:r>
            <w:r w:rsidRPr="00F07FA2">
              <w:rPr>
                <w:rFonts w:ascii="inherit" w:hAnsi="inherit" w:cs="Courier New"/>
                <w:color w:val="202124"/>
                <w:sz w:val="42"/>
                <w:szCs w:val="42"/>
                <w:lang w:val="en" w:eastAsia="zh-CN"/>
              </w:rPr>
              <w:t>Written exams</w:t>
            </w:r>
          </w:p>
          <w:p w14:paraId="26B3E818" w14:textId="77777777" w:rsidR="005905B3" w:rsidRPr="00F07FA2" w:rsidRDefault="005905B3" w:rsidP="001B2C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42"/>
                <w:szCs w:val="42"/>
                <w:lang w:val="en" w:eastAsia="zh-CN"/>
              </w:rPr>
            </w:pPr>
            <w:r>
              <w:rPr>
                <w:rFonts w:ascii="inherit" w:hAnsi="inherit" w:cs="Courier New"/>
                <w:color w:val="202124"/>
                <w:sz w:val="42"/>
                <w:szCs w:val="42"/>
                <w:lang w:val="en" w:eastAsia="zh-CN"/>
              </w:rPr>
              <w:t>-</w:t>
            </w:r>
            <w:r w:rsidRPr="00F07FA2">
              <w:rPr>
                <w:rFonts w:ascii="inherit" w:hAnsi="inherit" w:cs="Courier New"/>
                <w:color w:val="202124"/>
                <w:sz w:val="42"/>
                <w:szCs w:val="42"/>
                <w:lang w:val="en" w:eastAsia="zh-CN"/>
              </w:rPr>
              <w:t>Oral exams</w:t>
            </w:r>
          </w:p>
          <w:p w14:paraId="5EDBA880" w14:textId="77777777" w:rsidR="005905B3" w:rsidRPr="00F07FA2" w:rsidRDefault="005905B3" w:rsidP="001B2C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42"/>
                <w:szCs w:val="42"/>
                <w:lang w:val="en" w:eastAsia="zh-CN"/>
              </w:rPr>
            </w:pPr>
            <w:r>
              <w:rPr>
                <w:rFonts w:ascii="inherit" w:hAnsi="inherit" w:cs="Courier New"/>
                <w:color w:val="202124"/>
                <w:sz w:val="42"/>
                <w:szCs w:val="42"/>
                <w:lang w:val="en" w:eastAsia="zh-CN"/>
              </w:rPr>
              <w:t>-</w:t>
            </w:r>
            <w:r w:rsidRPr="00F07FA2">
              <w:rPr>
                <w:rFonts w:ascii="inherit" w:hAnsi="inherit" w:cs="Courier New"/>
                <w:color w:val="202124"/>
                <w:sz w:val="42"/>
                <w:szCs w:val="42"/>
                <w:lang w:val="en" w:eastAsia="zh-CN"/>
              </w:rPr>
              <w:t>Duties assigned to students</w:t>
            </w:r>
          </w:p>
          <w:p w14:paraId="2BDC10CA" w14:textId="77777777" w:rsidR="005905B3" w:rsidRPr="00F07FA2" w:rsidRDefault="005905B3" w:rsidP="001B2C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42"/>
                <w:szCs w:val="42"/>
                <w:lang w:eastAsia="zh-CN"/>
              </w:rPr>
            </w:pPr>
            <w:r w:rsidRPr="00F07FA2">
              <w:rPr>
                <w:rFonts w:ascii="inherit" w:hAnsi="inherit" w:cs="Courier New"/>
                <w:color w:val="202124"/>
                <w:sz w:val="42"/>
                <w:szCs w:val="42"/>
                <w:lang w:val="en" w:eastAsia="zh-CN"/>
              </w:rPr>
              <w:t>- Reports</w:t>
            </w:r>
          </w:p>
          <w:p w14:paraId="347CEA81" w14:textId="77777777"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p>
        </w:tc>
      </w:tr>
      <w:tr w:rsidR="005905B3" w14:paraId="5BB30BC5" w14:textId="77777777" w:rsidTr="001B2CFC">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3DBC6684" w14:textId="77777777" w:rsidR="005905B3"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lastRenderedPageBreak/>
              <w:t>C. Thinking Skills</w:t>
            </w:r>
          </w:p>
          <w:p w14:paraId="7FB5B2F0" w14:textId="77777777"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 xml:space="preserve"> C1.</w:t>
            </w:r>
            <w:r w:rsidRPr="00F07FA2">
              <w:rPr>
                <w:color w:val="221F1F"/>
                <w:sz w:val="28"/>
                <w:szCs w:val="28"/>
              </w:rPr>
              <w:t xml:space="preserve"> Teach students to look for realistic problems and link them to scientific material and put them in a logical order and sequence</w:t>
            </w:r>
          </w:p>
          <w:p w14:paraId="789E8AFC" w14:textId="77777777" w:rsidR="005905B3" w:rsidRPr="00F07FA2" w:rsidRDefault="005905B3" w:rsidP="001B2CFC">
            <w:pPr>
              <w:pBdr>
                <w:top w:val="nil"/>
                <w:left w:val="nil"/>
                <w:bottom w:val="nil"/>
                <w:right w:val="nil"/>
                <w:between w:val="nil"/>
              </w:pBdr>
              <w:spacing w:line="196" w:lineRule="auto"/>
              <w:ind w:left="540" w:hanging="360"/>
              <w:jc w:val="right"/>
              <w:rPr>
                <w:color w:val="221F1F"/>
                <w:sz w:val="28"/>
                <w:szCs w:val="28"/>
              </w:rPr>
            </w:pPr>
            <w:r w:rsidRPr="00F07FA2">
              <w:rPr>
                <w:rFonts w:cs="Arial"/>
                <w:color w:val="221F1F"/>
                <w:sz w:val="28"/>
                <w:szCs w:val="28"/>
                <w:rtl/>
              </w:rPr>
              <w:t>.</w:t>
            </w:r>
            <w:r>
              <w:rPr>
                <w:color w:val="221F1F"/>
                <w:sz w:val="28"/>
                <w:szCs w:val="28"/>
              </w:rPr>
              <w:t>C2.</w:t>
            </w:r>
            <w:r w:rsidRPr="00F07FA2">
              <w:rPr>
                <w:color w:val="221F1F"/>
                <w:sz w:val="28"/>
                <w:szCs w:val="28"/>
              </w:rPr>
              <w:t xml:space="preserve"> Logical sequence of ideas</w:t>
            </w:r>
            <w:r w:rsidRPr="00F07FA2">
              <w:rPr>
                <w:rFonts w:cs="Arial"/>
                <w:color w:val="221F1F"/>
                <w:sz w:val="28"/>
                <w:szCs w:val="28"/>
                <w:rtl/>
              </w:rPr>
              <w:t xml:space="preserve"> </w:t>
            </w:r>
          </w:p>
          <w:p w14:paraId="7546D1AA" w14:textId="77777777" w:rsidR="005905B3" w:rsidRPr="00F07FA2"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C3.</w:t>
            </w:r>
            <w:r w:rsidRPr="00F07FA2">
              <w:rPr>
                <w:color w:val="221F1F"/>
                <w:sz w:val="28"/>
                <w:szCs w:val="28"/>
              </w:rPr>
              <w:t xml:space="preserve"> Objectivity in discussions</w:t>
            </w:r>
            <w:r w:rsidRPr="00F07FA2">
              <w:rPr>
                <w:rFonts w:cs="Arial"/>
                <w:color w:val="221F1F"/>
                <w:sz w:val="28"/>
                <w:szCs w:val="28"/>
                <w:rtl/>
              </w:rPr>
              <w:t xml:space="preserve"> </w:t>
            </w:r>
          </w:p>
          <w:p w14:paraId="38E66B28" w14:textId="77777777"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r w:rsidRPr="00F07FA2">
              <w:rPr>
                <w:color w:val="221F1F"/>
                <w:sz w:val="28"/>
                <w:szCs w:val="28"/>
              </w:rPr>
              <w:t>C</w:t>
            </w:r>
            <w:r>
              <w:rPr>
                <w:color w:val="221F1F"/>
                <w:sz w:val="28"/>
                <w:szCs w:val="28"/>
              </w:rPr>
              <w:t>4</w:t>
            </w:r>
            <w:r w:rsidRPr="00F07FA2">
              <w:rPr>
                <w:color w:val="221F1F"/>
                <w:sz w:val="28"/>
                <w:szCs w:val="28"/>
              </w:rPr>
              <w:t>- Logical analysis/concept</w:t>
            </w:r>
          </w:p>
          <w:p w14:paraId="7AA9B5DE" w14:textId="77777777" w:rsidR="005905B3" w:rsidRPr="003404ED" w:rsidRDefault="005905B3" w:rsidP="001B2CFC">
            <w:pPr>
              <w:pBdr>
                <w:top w:val="nil"/>
                <w:left w:val="nil"/>
                <w:bottom w:val="nil"/>
                <w:right w:val="nil"/>
                <w:between w:val="nil"/>
              </w:pBdr>
              <w:spacing w:line="196" w:lineRule="auto"/>
              <w:ind w:left="540" w:right="140" w:hanging="360"/>
              <w:jc w:val="right"/>
              <w:rPr>
                <w:color w:val="221F1F"/>
                <w:sz w:val="28"/>
                <w:szCs w:val="28"/>
              </w:rPr>
            </w:pPr>
          </w:p>
        </w:tc>
      </w:tr>
      <w:tr w:rsidR="005905B3" w14:paraId="281C8425" w14:textId="77777777" w:rsidTr="001B2CFC">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7ED763CC" w14:textId="77777777"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Teaching and Learning Methods</w:t>
            </w:r>
          </w:p>
        </w:tc>
      </w:tr>
      <w:tr w:rsidR="005905B3" w14:paraId="40F22C37" w14:textId="77777777" w:rsidTr="001B2CFC">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69063CCE" w14:textId="77777777" w:rsidR="005905B3" w:rsidRPr="00E17A8B" w:rsidRDefault="005905B3" w:rsidP="001B2CFC">
            <w:pPr>
              <w:pBdr>
                <w:top w:val="nil"/>
                <w:left w:val="nil"/>
                <w:bottom w:val="nil"/>
                <w:right w:val="nil"/>
                <w:between w:val="nil"/>
              </w:pBdr>
              <w:tabs>
                <w:tab w:val="left" w:pos="8471"/>
                <w:tab w:val="right" w:pos="9506"/>
              </w:tabs>
              <w:spacing w:line="196" w:lineRule="auto"/>
              <w:ind w:left="540" w:hanging="360"/>
              <w:rPr>
                <w:color w:val="221F1F"/>
                <w:sz w:val="28"/>
                <w:szCs w:val="28"/>
              </w:rPr>
            </w:pPr>
            <w:r>
              <w:rPr>
                <w:color w:val="221F1F"/>
                <w:sz w:val="28"/>
                <w:szCs w:val="28"/>
              </w:rPr>
              <w:tab/>
            </w:r>
            <w:r>
              <w:rPr>
                <w:color w:val="221F1F"/>
                <w:sz w:val="28"/>
                <w:szCs w:val="28"/>
              </w:rPr>
              <w:tab/>
            </w:r>
            <w:r w:rsidRPr="00E17A8B">
              <w:rPr>
                <w:color w:val="221F1F"/>
                <w:sz w:val="28"/>
                <w:szCs w:val="28"/>
              </w:rPr>
              <w:t>Lectures</w:t>
            </w:r>
            <w:r w:rsidRPr="00E17A8B">
              <w:rPr>
                <w:rFonts w:cs="Arial"/>
                <w:color w:val="221F1F"/>
                <w:sz w:val="28"/>
                <w:szCs w:val="28"/>
                <w:rtl/>
              </w:rPr>
              <w:t xml:space="preserve"> </w:t>
            </w:r>
          </w:p>
          <w:p w14:paraId="2F57A1F9" w14:textId="77777777" w:rsidR="005905B3" w:rsidRPr="00E17A8B" w:rsidRDefault="005905B3" w:rsidP="001B2CFC">
            <w:pPr>
              <w:pBdr>
                <w:top w:val="nil"/>
                <w:left w:val="nil"/>
                <w:bottom w:val="nil"/>
                <w:right w:val="nil"/>
                <w:between w:val="nil"/>
              </w:pBdr>
              <w:spacing w:line="196" w:lineRule="auto"/>
              <w:ind w:left="540" w:right="280" w:hanging="360"/>
              <w:jc w:val="right"/>
              <w:rPr>
                <w:color w:val="221F1F"/>
                <w:sz w:val="28"/>
                <w:szCs w:val="28"/>
              </w:rPr>
            </w:pPr>
            <w:r w:rsidRPr="00E17A8B">
              <w:rPr>
                <w:color w:val="221F1F"/>
                <w:sz w:val="28"/>
                <w:szCs w:val="28"/>
              </w:rPr>
              <w:t>Intellectual questions and discussions</w:t>
            </w:r>
          </w:p>
          <w:p w14:paraId="4FED9FF4" w14:textId="77777777" w:rsidR="005905B3" w:rsidRPr="00E17A8B" w:rsidRDefault="005905B3" w:rsidP="001B2CFC">
            <w:pPr>
              <w:pBdr>
                <w:top w:val="nil"/>
                <w:left w:val="nil"/>
                <w:bottom w:val="nil"/>
                <w:right w:val="nil"/>
                <w:between w:val="nil"/>
              </w:pBdr>
              <w:spacing w:line="196" w:lineRule="auto"/>
              <w:ind w:left="540" w:hanging="360"/>
              <w:jc w:val="right"/>
              <w:rPr>
                <w:color w:val="221F1F"/>
                <w:sz w:val="28"/>
                <w:szCs w:val="28"/>
              </w:rPr>
            </w:pPr>
            <w:r w:rsidRPr="00E17A8B">
              <w:rPr>
                <w:color w:val="221F1F"/>
                <w:sz w:val="28"/>
                <w:szCs w:val="28"/>
              </w:rPr>
              <w:t>Scientific field visit to cooperative and supportive tourism companies</w:t>
            </w:r>
          </w:p>
          <w:p w14:paraId="6A1E2CF4" w14:textId="77777777" w:rsidR="005905B3" w:rsidRPr="00E17A8B" w:rsidRDefault="005905B3" w:rsidP="001B2CFC">
            <w:pPr>
              <w:pBdr>
                <w:top w:val="nil"/>
                <w:left w:val="nil"/>
                <w:bottom w:val="nil"/>
                <w:right w:val="nil"/>
                <w:between w:val="nil"/>
              </w:pBdr>
              <w:spacing w:line="196" w:lineRule="auto"/>
              <w:ind w:left="540" w:hanging="360"/>
              <w:jc w:val="right"/>
              <w:rPr>
                <w:color w:val="221F1F"/>
                <w:sz w:val="28"/>
                <w:szCs w:val="28"/>
              </w:rPr>
            </w:pPr>
            <w:r w:rsidRPr="00E17A8B">
              <w:rPr>
                <w:color w:val="221F1F"/>
                <w:sz w:val="28"/>
                <w:szCs w:val="28"/>
              </w:rPr>
              <w:t>Illustrations (posters)</w:t>
            </w:r>
          </w:p>
          <w:p w14:paraId="22AF7A43" w14:textId="77777777"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r w:rsidRPr="00E17A8B">
              <w:rPr>
                <w:rFonts w:cs="Arial"/>
                <w:color w:val="221F1F"/>
                <w:sz w:val="28"/>
                <w:szCs w:val="28"/>
                <w:rtl/>
              </w:rPr>
              <w:t xml:space="preserve">         </w:t>
            </w:r>
            <w:r w:rsidRPr="00E17A8B">
              <w:rPr>
                <w:color w:val="221F1F"/>
                <w:sz w:val="28"/>
                <w:szCs w:val="28"/>
              </w:rPr>
              <w:t>Others</w:t>
            </w:r>
          </w:p>
        </w:tc>
      </w:tr>
      <w:tr w:rsidR="005905B3" w14:paraId="2DBE0989" w14:textId="77777777" w:rsidTr="001B2CFC">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25970596" w14:textId="77777777"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r>
              <w:rPr>
                <w:color w:val="221F1F"/>
                <w:sz w:val="28"/>
                <w:szCs w:val="28"/>
              </w:rPr>
              <w:t>Assessment methods</w:t>
            </w:r>
          </w:p>
        </w:tc>
      </w:tr>
      <w:tr w:rsidR="005905B3" w14:paraId="6A68E4A5" w14:textId="77777777" w:rsidTr="001B2CFC">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6E808F87" w14:textId="77777777" w:rsidR="005905B3" w:rsidRPr="007F31E2" w:rsidRDefault="005905B3" w:rsidP="001B2C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42"/>
                <w:szCs w:val="42"/>
                <w:shd w:val="pct15" w:color="auto" w:fill="FFFFFF"/>
                <w:lang w:val="en" w:eastAsia="zh-CN"/>
              </w:rPr>
            </w:pPr>
            <w:r w:rsidRPr="007F31E2">
              <w:rPr>
                <w:rFonts w:ascii="inherit" w:hAnsi="inherit" w:cs="Courier New"/>
                <w:color w:val="202124"/>
                <w:sz w:val="42"/>
                <w:szCs w:val="42"/>
                <w:shd w:val="pct15" w:color="auto" w:fill="FFFFFF"/>
                <w:lang w:val="en" w:eastAsia="zh-CN"/>
              </w:rPr>
              <w:t>Written exams</w:t>
            </w:r>
          </w:p>
          <w:p w14:paraId="550F282D" w14:textId="77777777" w:rsidR="005905B3" w:rsidRPr="007F31E2" w:rsidRDefault="005905B3" w:rsidP="001B2C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42"/>
                <w:szCs w:val="42"/>
                <w:shd w:val="pct15" w:color="auto" w:fill="FFFFFF"/>
                <w:lang w:val="en" w:eastAsia="zh-CN"/>
              </w:rPr>
            </w:pPr>
            <w:r w:rsidRPr="007F31E2">
              <w:rPr>
                <w:rFonts w:ascii="inherit" w:hAnsi="inherit" w:cs="Courier New"/>
                <w:color w:val="202124"/>
                <w:sz w:val="42"/>
                <w:szCs w:val="42"/>
                <w:shd w:val="pct15" w:color="auto" w:fill="FFFFFF"/>
                <w:lang w:val="en" w:eastAsia="zh-CN"/>
              </w:rPr>
              <w:t>-Oral exams</w:t>
            </w:r>
          </w:p>
          <w:p w14:paraId="4185232F" w14:textId="77777777" w:rsidR="005905B3" w:rsidRPr="007F31E2" w:rsidRDefault="005905B3" w:rsidP="001B2C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42"/>
                <w:szCs w:val="42"/>
                <w:shd w:val="pct15" w:color="auto" w:fill="FFFFFF"/>
                <w:lang w:val="en" w:eastAsia="zh-CN"/>
              </w:rPr>
            </w:pPr>
            <w:r w:rsidRPr="007F31E2">
              <w:rPr>
                <w:rFonts w:ascii="inherit" w:hAnsi="inherit" w:cs="Courier New"/>
                <w:color w:val="202124"/>
                <w:sz w:val="42"/>
                <w:szCs w:val="42"/>
                <w:shd w:val="pct15" w:color="auto" w:fill="FFFFFF"/>
                <w:lang w:val="en" w:eastAsia="zh-CN"/>
              </w:rPr>
              <w:t>-Duties assigned to students</w:t>
            </w:r>
          </w:p>
          <w:p w14:paraId="2BA39DF0" w14:textId="77777777" w:rsidR="005905B3" w:rsidRPr="007F31E2" w:rsidRDefault="005905B3" w:rsidP="001B2C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inherit" w:hAnsi="inherit" w:cs="Courier New"/>
                <w:color w:val="202124"/>
                <w:sz w:val="42"/>
                <w:szCs w:val="42"/>
                <w:shd w:val="pct15" w:color="auto" w:fill="FFFFFF"/>
                <w:lang w:eastAsia="zh-CN"/>
              </w:rPr>
            </w:pPr>
            <w:r w:rsidRPr="007F31E2">
              <w:rPr>
                <w:rFonts w:ascii="inherit" w:hAnsi="inherit" w:cs="Courier New"/>
                <w:color w:val="202124"/>
                <w:sz w:val="42"/>
                <w:szCs w:val="42"/>
                <w:shd w:val="pct15" w:color="auto" w:fill="FFFFFF"/>
                <w:lang w:val="en" w:eastAsia="zh-CN"/>
              </w:rPr>
              <w:t>- Reports</w:t>
            </w:r>
          </w:p>
          <w:p w14:paraId="3EEECE30" w14:textId="77777777" w:rsidR="005905B3" w:rsidRPr="003404ED" w:rsidRDefault="005905B3" w:rsidP="001B2CFC">
            <w:pPr>
              <w:pBdr>
                <w:top w:val="nil"/>
                <w:left w:val="nil"/>
                <w:bottom w:val="nil"/>
                <w:right w:val="nil"/>
                <w:between w:val="nil"/>
              </w:pBdr>
              <w:spacing w:line="196" w:lineRule="auto"/>
              <w:ind w:left="540" w:hanging="360"/>
              <w:jc w:val="right"/>
              <w:rPr>
                <w:color w:val="221F1F"/>
                <w:sz w:val="28"/>
                <w:szCs w:val="28"/>
              </w:rPr>
            </w:pPr>
          </w:p>
        </w:tc>
      </w:tr>
      <w:tr w:rsidR="005905B3" w14:paraId="07A37F22" w14:textId="77777777" w:rsidTr="001B2CFC">
        <w:trPr>
          <w:trHeight w:val="1638"/>
          <w:jc w:val="center"/>
        </w:trPr>
        <w:tc>
          <w:tcPr>
            <w:tcW w:w="9722" w:type="dxa"/>
            <w:shd w:val="clear" w:color="auto" w:fill="A7BEDE"/>
          </w:tcPr>
          <w:p w14:paraId="55188CA5" w14:textId="77777777" w:rsidR="005905B3" w:rsidRDefault="005905B3" w:rsidP="001B2CFC">
            <w:pPr>
              <w:pBdr>
                <w:top w:val="nil"/>
                <w:left w:val="nil"/>
                <w:bottom w:val="nil"/>
                <w:right w:val="nil"/>
                <w:between w:val="nil"/>
              </w:pBdr>
              <w:spacing w:line="196" w:lineRule="auto"/>
              <w:ind w:left="540" w:hanging="360"/>
              <w:jc w:val="right"/>
              <w:rPr>
                <w:color w:val="000000"/>
                <w:sz w:val="28"/>
                <w:szCs w:val="28"/>
              </w:rPr>
            </w:pPr>
            <w:r>
              <w:rPr>
                <w:color w:val="221F1F"/>
                <w:sz w:val="28"/>
                <w:szCs w:val="28"/>
              </w:rPr>
              <w:t>D. General and Transferable Skills (other skills relevant to employability and personal development)</w:t>
            </w:r>
          </w:p>
          <w:p w14:paraId="45206A86" w14:textId="37B34496" w:rsidR="005905B3" w:rsidRPr="00D775FE" w:rsidRDefault="005905B3" w:rsidP="00D775FE">
            <w:pPr>
              <w:pBdr>
                <w:top w:val="nil"/>
                <w:left w:val="nil"/>
                <w:bottom w:val="nil"/>
                <w:right w:val="nil"/>
                <w:between w:val="nil"/>
              </w:pBdr>
              <w:spacing w:line="241" w:lineRule="auto"/>
              <w:ind w:left="355"/>
              <w:jc w:val="right"/>
              <w:rPr>
                <w:rFonts w:cs="Arial"/>
                <w:color w:val="221F1F"/>
                <w:sz w:val="28"/>
                <w:szCs w:val="28"/>
              </w:rPr>
            </w:pPr>
            <w:r>
              <w:rPr>
                <w:color w:val="221F1F"/>
                <w:sz w:val="28"/>
                <w:szCs w:val="28"/>
              </w:rPr>
              <w:t>D1</w:t>
            </w:r>
            <w:r w:rsidRPr="007F31E2">
              <w:rPr>
                <w:color w:val="221F1F"/>
                <w:sz w:val="28"/>
                <w:szCs w:val="28"/>
              </w:rPr>
              <w:t>.</w:t>
            </w:r>
            <w:r w:rsidR="00D775FE" w:rsidRPr="007F31E2">
              <w:rPr>
                <w:rStyle w:val="Hyperlink"/>
                <w:rFonts w:ascii="Roboto" w:hAnsi="Roboto"/>
                <w:color w:val="000000"/>
                <w:sz w:val="27"/>
                <w:szCs w:val="27"/>
                <w:lang w:val="en"/>
              </w:rPr>
              <w:t xml:space="preserve"> </w:t>
            </w:r>
            <w:r w:rsidR="00D775FE" w:rsidRPr="007F31E2">
              <w:rPr>
                <w:rStyle w:val="jlqj4b"/>
                <w:rFonts w:ascii="Roboto" w:hAnsi="Roboto"/>
                <w:color w:val="000000"/>
                <w:sz w:val="27"/>
                <w:szCs w:val="27"/>
                <w:lang w:val="en"/>
              </w:rPr>
              <w:t>Ability to develop a plan and strategy for the Public Relations Department. D2 - The ability to communicate efficiently with co-workers. D3 - Able to direct. D4- Knowledge of effective control methods.</w:t>
            </w:r>
          </w:p>
        </w:tc>
      </w:tr>
    </w:tbl>
    <w:p w14:paraId="2650F6C6" w14:textId="77777777" w:rsidR="005905B3" w:rsidRDefault="005905B3" w:rsidP="005905B3">
      <w:pPr>
        <w:jc w:val="both"/>
        <w:rPr>
          <w:b/>
        </w:rPr>
      </w:pPr>
    </w:p>
    <w:p w14:paraId="0B17BEFC" w14:textId="77777777" w:rsidR="005905B3" w:rsidRDefault="005905B3" w:rsidP="005905B3">
      <w:pPr>
        <w:spacing w:before="8"/>
        <w:jc w:val="both"/>
        <w:rPr>
          <w:b/>
        </w:rPr>
      </w:pPr>
    </w:p>
    <w:p w14:paraId="29066DBD" w14:textId="77777777" w:rsidR="005905B3" w:rsidRDefault="005905B3" w:rsidP="005905B3">
      <w:pPr>
        <w:spacing w:before="8"/>
        <w:jc w:val="both"/>
        <w:rPr>
          <w:b/>
        </w:rPr>
      </w:pPr>
    </w:p>
    <w:p w14:paraId="76ACBB3B" w14:textId="77777777" w:rsidR="005905B3" w:rsidRDefault="005905B3" w:rsidP="005905B3">
      <w:pPr>
        <w:spacing w:before="8"/>
        <w:jc w:val="both"/>
        <w:rPr>
          <w:b/>
        </w:rPr>
      </w:pPr>
    </w:p>
    <w:tbl>
      <w:tblPr>
        <w:tblW w:w="97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1080"/>
        <w:gridCol w:w="1080"/>
        <w:gridCol w:w="1081"/>
        <w:gridCol w:w="2341"/>
        <w:gridCol w:w="1801"/>
        <w:gridCol w:w="2342"/>
      </w:tblGrid>
      <w:tr w:rsidR="005905B3" w14:paraId="681C736D" w14:textId="77777777" w:rsidTr="001B2CFC">
        <w:trPr>
          <w:trHeight w:val="536"/>
        </w:trPr>
        <w:tc>
          <w:tcPr>
            <w:tcW w:w="9725" w:type="dxa"/>
            <w:gridSpan w:val="6"/>
            <w:shd w:val="clear" w:color="auto" w:fill="A7BEDE"/>
          </w:tcPr>
          <w:p w14:paraId="5B97C2E3" w14:textId="77777777" w:rsidR="005905B3" w:rsidRDefault="005905B3" w:rsidP="001B2CFC">
            <w:pPr>
              <w:pBdr>
                <w:top w:val="nil"/>
                <w:left w:val="nil"/>
                <w:bottom w:val="nil"/>
                <w:right w:val="nil"/>
                <w:between w:val="nil"/>
              </w:pBdr>
              <w:spacing w:before="100"/>
              <w:ind w:left="110"/>
              <w:jc w:val="both"/>
              <w:rPr>
                <w:color w:val="000000"/>
                <w:sz w:val="28"/>
                <w:szCs w:val="28"/>
              </w:rPr>
            </w:pPr>
            <w:r>
              <w:rPr>
                <w:color w:val="221F1F"/>
                <w:sz w:val="28"/>
                <w:szCs w:val="28"/>
              </w:rPr>
              <w:t>11. Course Structure</w:t>
            </w:r>
          </w:p>
        </w:tc>
      </w:tr>
      <w:tr w:rsidR="005905B3" w14:paraId="73911CC7" w14:textId="77777777" w:rsidTr="001B2CFC">
        <w:trPr>
          <w:trHeight w:val="907"/>
        </w:trPr>
        <w:tc>
          <w:tcPr>
            <w:tcW w:w="1080" w:type="dxa"/>
            <w:shd w:val="clear" w:color="auto" w:fill="D2DFED"/>
          </w:tcPr>
          <w:p w14:paraId="26850B32" w14:textId="77777777" w:rsidR="005905B3" w:rsidRDefault="005905B3" w:rsidP="001B2CFC">
            <w:pPr>
              <w:pBdr>
                <w:top w:val="nil"/>
                <w:left w:val="nil"/>
                <w:bottom w:val="nil"/>
                <w:right w:val="nil"/>
                <w:between w:val="nil"/>
              </w:pBdr>
              <w:spacing w:before="9"/>
              <w:jc w:val="both"/>
              <w:rPr>
                <w:b/>
                <w:color w:val="000000"/>
              </w:rPr>
            </w:pPr>
          </w:p>
          <w:p w14:paraId="590B3489" w14:textId="77777777" w:rsidR="005905B3" w:rsidRDefault="005905B3" w:rsidP="001B2CFC">
            <w:pPr>
              <w:pBdr>
                <w:top w:val="nil"/>
                <w:left w:val="nil"/>
                <w:bottom w:val="nil"/>
                <w:right w:val="nil"/>
                <w:between w:val="nil"/>
              </w:pBdr>
              <w:ind w:left="216"/>
              <w:jc w:val="both"/>
              <w:rPr>
                <w:color w:val="000000"/>
                <w:sz w:val="28"/>
                <w:szCs w:val="28"/>
              </w:rPr>
            </w:pPr>
            <w:r>
              <w:rPr>
                <w:color w:val="221F1F"/>
                <w:sz w:val="28"/>
                <w:szCs w:val="28"/>
              </w:rPr>
              <w:t>Week</w:t>
            </w:r>
          </w:p>
        </w:tc>
        <w:tc>
          <w:tcPr>
            <w:tcW w:w="1080" w:type="dxa"/>
            <w:shd w:val="clear" w:color="auto" w:fill="A7BEDE"/>
          </w:tcPr>
          <w:p w14:paraId="1DEB4E87" w14:textId="77777777" w:rsidR="005905B3" w:rsidRDefault="005905B3" w:rsidP="001B2CFC">
            <w:pPr>
              <w:pBdr>
                <w:top w:val="nil"/>
                <w:left w:val="nil"/>
                <w:bottom w:val="nil"/>
                <w:right w:val="nil"/>
                <w:between w:val="nil"/>
              </w:pBdr>
              <w:spacing w:before="9"/>
              <w:jc w:val="both"/>
              <w:rPr>
                <w:b/>
                <w:color w:val="000000"/>
              </w:rPr>
            </w:pPr>
          </w:p>
          <w:p w14:paraId="673053F4" w14:textId="77777777" w:rsidR="005905B3" w:rsidRDefault="005905B3" w:rsidP="001B2CFC">
            <w:pPr>
              <w:pBdr>
                <w:top w:val="nil"/>
                <w:left w:val="nil"/>
                <w:bottom w:val="nil"/>
                <w:right w:val="nil"/>
                <w:between w:val="nil"/>
              </w:pBdr>
              <w:ind w:left="201"/>
              <w:jc w:val="both"/>
              <w:rPr>
                <w:color w:val="000000"/>
                <w:sz w:val="28"/>
                <w:szCs w:val="28"/>
              </w:rPr>
            </w:pPr>
            <w:r>
              <w:rPr>
                <w:color w:val="221F1F"/>
                <w:sz w:val="28"/>
                <w:szCs w:val="28"/>
              </w:rPr>
              <w:t>Hours</w:t>
            </w:r>
          </w:p>
        </w:tc>
        <w:tc>
          <w:tcPr>
            <w:tcW w:w="1081" w:type="dxa"/>
            <w:shd w:val="clear" w:color="auto" w:fill="D2DFED"/>
          </w:tcPr>
          <w:p w14:paraId="44119959" w14:textId="77777777" w:rsidR="005905B3" w:rsidRDefault="005905B3" w:rsidP="001B2CFC">
            <w:pPr>
              <w:pBdr>
                <w:top w:val="nil"/>
                <w:left w:val="nil"/>
                <w:bottom w:val="nil"/>
                <w:right w:val="nil"/>
                <w:between w:val="nil"/>
              </w:pBdr>
              <w:spacing w:before="9"/>
              <w:jc w:val="both"/>
              <w:rPr>
                <w:b/>
                <w:color w:val="000000"/>
              </w:rPr>
            </w:pPr>
          </w:p>
          <w:p w14:paraId="7234BFC6" w14:textId="77777777" w:rsidR="005905B3" w:rsidRDefault="005905B3" w:rsidP="001B2CFC">
            <w:pPr>
              <w:pBdr>
                <w:top w:val="nil"/>
                <w:left w:val="nil"/>
                <w:bottom w:val="nil"/>
                <w:right w:val="nil"/>
                <w:between w:val="nil"/>
              </w:pBdr>
              <w:ind w:left="254"/>
              <w:jc w:val="both"/>
              <w:rPr>
                <w:color w:val="000000"/>
                <w:sz w:val="28"/>
                <w:szCs w:val="28"/>
              </w:rPr>
            </w:pPr>
            <w:r>
              <w:rPr>
                <w:color w:val="221F1F"/>
                <w:sz w:val="28"/>
                <w:szCs w:val="28"/>
              </w:rPr>
              <w:t>ILOs</w:t>
            </w:r>
          </w:p>
        </w:tc>
        <w:tc>
          <w:tcPr>
            <w:tcW w:w="2341" w:type="dxa"/>
            <w:shd w:val="clear" w:color="auto" w:fill="A7BEDE"/>
          </w:tcPr>
          <w:p w14:paraId="6CAE03F7" w14:textId="77777777" w:rsidR="005905B3" w:rsidRDefault="005905B3" w:rsidP="001B2CFC">
            <w:pPr>
              <w:pBdr>
                <w:top w:val="nil"/>
                <w:left w:val="nil"/>
                <w:bottom w:val="nil"/>
                <w:right w:val="nil"/>
                <w:between w:val="nil"/>
              </w:pBdr>
              <w:spacing w:before="124"/>
              <w:ind w:left="553" w:hanging="240"/>
              <w:jc w:val="both"/>
              <w:rPr>
                <w:color w:val="000000"/>
                <w:sz w:val="28"/>
                <w:szCs w:val="28"/>
              </w:rPr>
            </w:pPr>
            <w:r>
              <w:rPr>
                <w:color w:val="221F1F"/>
                <w:sz w:val="28"/>
                <w:szCs w:val="28"/>
              </w:rPr>
              <w:t>Unit/Module or Topic Title</w:t>
            </w:r>
          </w:p>
        </w:tc>
        <w:tc>
          <w:tcPr>
            <w:tcW w:w="1801" w:type="dxa"/>
            <w:shd w:val="clear" w:color="auto" w:fill="D2DFED"/>
          </w:tcPr>
          <w:p w14:paraId="6ADB1071" w14:textId="77777777" w:rsidR="005905B3" w:rsidRDefault="005905B3" w:rsidP="001B2CFC">
            <w:pPr>
              <w:pBdr>
                <w:top w:val="nil"/>
                <w:left w:val="nil"/>
                <w:bottom w:val="nil"/>
                <w:right w:val="nil"/>
                <w:between w:val="nil"/>
              </w:pBdr>
              <w:spacing w:before="130" w:line="232" w:lineRule="auto"/>
              <w:ind w:left="466" w:right="361" w:hanging="108"/>
              <w:jc w:val="both"/>
              <w:rPr>
                <w:color w:val="000000"/>
                <w:sz w:val="28"/>
                <w:szCs w:val="28"/>
              </w:rPr>
            </w:pPr>
            <w:r>
              <w:rPr>
                <w:color w:val="221F1F"/>
                <w:sz w:val="28"/>
                <w:szCs w:val="28"/>
              </w:rPr>
              <w:t>Teaching Method</w:t>
            </w:r>
          </w:p>
        </w:tc>
        <w:tc>
          <w:tcPr>
            <w:tcW w:w="2342" w:type="dxa"/>
            <w:shd w:val="clear" w:color="auto" w:fill="A7BEDE"/>
          </w:tcPr>
          <w:p w14:paraId="7112A6AD" w14:textId="77777777" w:rsidR="005905B3" w:rsidRDefault="005905B3" w:rsidP="001B2CFC">
            <w:pPr>
              <w:pBdr>
                <w:top w:val="nil"/>
                <w:left w:val="nil"/>
                <w:bottom w:val="nil"/>
                <w:right w:val="nil"/>
                <w:between w:val="nil"/>
              </w:pBdr>
              <w:spacing w:before="124"/>
              <w:ind w:left="735" w:right="470" w:hanging="226"/>
              <w:jc w:val="both"/>
              <w:rPr>
                <w:color w:val="000000"/>
                <w:sz w:val="28"/>
                <w:szCs w:val="28"/>
              </w:rPr>
            </w:pPr>
            <w:r>
              <w:rPr>
                <w:color w:val="221F1F"/>
                <w:sz w:val="28"/>
                <w:szCs w:val="28"/>
              </w:rPr>
              <w:t>Assessment Method</w:t>
            </w:r>
          </w:p>
        </w:tc>
      </w:tr>
      <w:tr w:rsidR="005905B3" w14:paraId="1051269A" w14:textId="77777777" w:rsidTr="001B2CFC">
        <w:trPr>
          <w:trHeight w:val="400"/>
        </w:trPr>
        <w:tc>
          <w:tcPr>
            <w:tcW w:w="1080" w:type="dxa"/>
            <w:tcBorders>
              <w:right w:val="single" w:sz="6" w:space="0" w:color="4F81BC"/>
            </w:tcBorders>
            <w:shd w:val="clear" w:color="auto" w:fill="A7BEDE"/>
          </w:tcPr>
          <w:p w14:paraId="2109E7B8" w14:textId="77777777" w:rsidR="005905B3" w:rsidRDefault="005905B3" w:rsidP="001B2CFC">
            <w:pPr>
              <w:pBdr>
                <w:top w:val="nil"/>
                <w:left w:val="nil"/>
                <w:bottom w:val="nil"/>
                <w:right w:val="nil"/>
                <w:between w:val="nil"/>
              </w:pBdr>
              <w:jc w:val="both"/>
              <w:rPr>
                <w:color w:val="000000"/>
                <w:sz w:val="28"/>
                <w:szCs w:val="28"/>
              </w:rPr>
            </w:pPr>
            <w:r>
              <w:rPr>
                <w:color w:val="000000"/>
                <w:sz w:val="28"/>
                <w:szCs w:val="28"/>
              </w:rPr>
              <w:lastRenderedPageBreak/>
              <w:t>1</w:t>
            </w:r>
          </w:p>
        </w:tc>
        <w:tc>
          <w:tcPr>
            <w:tcW w:w="1080" w:type="dxa"/>
            <w:tcBorders>
              <w:left w:val="single" w:sz="6" w:space="0" w:color="4F81BC"/>
              <w:right w:val="single" w:sz="6" w:space="0" w:color="4F81BC"/>
            </w:tcBorders>
            <w:shd w:val="clear" w:color="auto" w:fill="A7BEDE"/>
          </w:tcPr>
          <w:p w14:paraId="140B4734" w14:textId="77777777" w:rsidR="005905B3" w:rsidRDefault="005905B3" w:rsidP="001B2CFC">
            <w:pPr>
              <w:pBdr>
                <w:top w:val="nil"/>
                <w:left w:val="nil"/>
                <w:bottom w:val="nil"/>
                <w:right w:val="nil"/>
                <w:between w:val="nil"/>
              </w:pBdr>
              <w:jc w:val="both"/>
              <w:rPr>
                <w:color w:val="000000"/>
                <w:sz w:val="28"/>
                <w:szCs w:val="28"/>
              </w:rPr>
            </w:pPr>
            <w:r>
              <w:rPr>
                <w:color w:val="000000"/>
                <w:sz w:val="28"/>
                <w:szCs w:val="28"/>
              </w:rPr>
              <w:t>2</w:t>
            </w:r>
          </w:p>
        </w:tc>
        <w:tc>
          <w:tcPr>
            <w:tcW w:w="1081" w:type="dxa"/>
            <w:tcBorders>
              <w:left w:val="single" w:sz="6" w:space="0" w:color="4F81BC"/>
              <w:right w:val="single" w:sz="6" w:space="0" w:color="4F81BC"/>
            </w:tcBorders>
            <w:shd w:val="clear" w:color="auto" w:fill="A7BEDE"/>
          </w:tcPr>
          <w:p w14:paraId="0FB742B3" w14:textId="77777777" w:rsidR="005905B3" w:rsidRDefault="005905B3" w:rsidP="001B2CFC">
            <w:pPr>
              <w:pBdr>
                <w:top w:val="nil"/>
                <w:left w:val="nil"/>
                <w:bottom w:val="nil"/>
                <w:right w:val="nil"/>
                <w:between w:val="nil"/>
              </w:pBdr>
              <w:jc w:val="both"/>
              <w:rPr>
                <w:color w:val="000000"/>
                <w:sz w:val="28"/>
                <w:szCs w:val="28"/>
              </w:rPr>
            </w:pPr>
          </w:p>
        </w:tc>
        <w:tc>
          <w:tcPr>
            <w:tcW w:w="2341" w:type="dxa"/>
            <w:tcBorders>
              <w:left w:val="single" w:sz="6" w:space="0" w:color="4F81BC"/>
              <w:right w:val="single" w:sz="6" w:space="0" w:color="4F81BC"/>
            </w:tcBorders>
            <w:shd w:val="clear" w:color="auto" w:fill="A7BEDE"/>
          </w:tcPr>
          <w:p w14:paraId="04869856" w14:textId="77777777" w:rsidR="005905B3" w:rsidRDefault="005905B3" w:rsidP="001B2CFC">
            <w:pPr>
              <w:pBdr>
                <w:top w:val="nil"/>
                <w:left w:val="nil"/>
                <w:bottom w:val="nil"/>
                <w:right w:val="nil"/>
                <w:between w:val="nil"/>
              </w:pBdr>
              <w:jc w:val="both"/>
              <w:rPr>
                <w:color w:val="000000"/>
                <w:sz w:val="28"/>
                <w:szCs w:val="28"/>
              </w:rPr>
            </w:pPr>
            <w:r w:rsidRPr="00135BD6">
              <w:rPr>
                <w:color w:val="000000"/>
                <w:sz w:val="28"/>
                <w:szCs w:val="28"/>
              </w:rPr>
              <w:t>Study Plan</w:t>
            </w:r>
          </w:p>
        </w:tc>
        <w:tc>
          <w:tcPr>
            <w:tcW w:w="1801" w:type="dxa"/>
            <w:tcBorders>
              <w:left w:val="single" w:sz="6" w:space="0" w:color="4F81BC"/>
              <w:right w:val="single" w:sz="6" w:space="0" w:color="4F81BC"/>
            </w:tcBorders>
            <w:shd w:val="clear" w:color="auto" w:fill="A7BEDE"/>
          </w:tcPr>
          <w:p w14:paraId="3A8EBD69" w14:textId="77777777" w:rsidR="005905B3" w:rsidRDefault="005905B3" w:rsidP="001B2CFC">
            <w:pPr>
              <w:pBdr>
                <w:top w:val="nil"/>
                <w:left w:val="nil"/>
                <w:bottom w:val="nil"/>
                <w:right w:val="nil"/>
                <w:between w:val="nil"/>
              </w:pBdr>
              <w:jc w:val="both"/>
              <w:rPr>
                <w:color w:val="000000"/>
                <w:sz w:val="28"/>
                <w:szCs w:val="28"/>
              </w:rPr>
            </w:pPr>
            <w:r w:rsidRPr="008D7D45">
              <w:rPr>
                <w:color w:val="000000"/>
                <w:sz w:val="28"/>
                <w:szCs w:val="28"/>
              </w:rPr>
              <w:t>Lectures</w:t>
            </w:r>
          </w:p>
        </w:tc>
        <w:tc>
          <w:tcPr>
            <w:tcW w:w="2342" w:type="dxa"/>
            <w:tcBorders>
              <w:left w:val="single" w:sz="6" w:space="0" w:color="4F81BC"/>
            </w:tcBorders>
            <w:shd w:val="clear" w:color="auto" w:fill="A7BEDE"/>
          </w:tcPr>
          <w:p w14:paraId="11053865" w14:textId="77777777" w:rsidR="005905B3" w:rsidRDefault="005905B3" w:rsidP="001B2CFC">
            <w:pPr>
              <w:pBdr>
                <w:top w:val="nil"/>
                <w:left w:val="nil"/>
                <w:bottom w:val="nil"/>
                <w:right w:val="nil"/>
                <w:between w:val="nil"/>
              </w:pBdr>
              <w:jc w:val="both"/>
              <w:rPr>
                <w:color w:val="000000"/>
                <w:sz w:val="28"/>
                <w:szCs w:val="28"/>
              </w:rPr>
            </w:pPr>
            <w:r>
              <w:rPr>
                <w:color w:val="000000"/>
                <w:sz w:val="28"/>
                <w:szCs w:val="28"/>
              </w:rPr>
              <w:t>-</w:t>
            </w:r>
          </w:p>
        </w:tc>
      </w:tr>
      <w:tr w:rsidR="005905B3" w14:paraId="192902B4" w14:textId="77777777" w:rsidTr="001B2CFC">
        <w:trPr>
          <w:trHeight w:val="337"/>
        </w:trPr>
        <w:tc>
          <w:tcPr>
            <w:tcW w:w="1080" w:type="dxa"/>
            <w:shd w:val="clear" w:color="auto" w:fill="D2DFED"/>
          </w:tcPr>
          <w:p w14:paraId="1442A65C" w14:textId="77777777" w:rsidR="005905B3" w:rsidRDefault="005905B3" w:rsidP="001B2CFC">
            <w:pPr>
              <w:pBdr>
                <w:top w:val="nil"/>
                <w:left w:val="nil"/>
                <w:bottom w:val="nil"/>
                <w:right w:val="nil"/>
                <w:between w:val="nil"/>
              </w:pBdr>
              <w:jc w:val="both"/>
              <w:rPr>
                <w:color w:val="000000"/>
              </w:rPr>
            </w:pPr>
            <w:r>
              <w:rPr>
                <w:color w:val="000000"/>
              </w:rPr>
              <w:t>2</w:t>
            </w:r>
          </w:p>
        </w:tc>
        <w:tc>
          <w:tcPr>
            <w:tcW w:w="1080" w:type="dxa"/>
            <w:shd w:val="clear" w:color="auto" w:fill="A7BEDE"/>
          </w:tcPr>
          <w:p w14:paraId="5BF4C4AD"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shd w:val="clear" w:color="auto" w:fill="D2DFED"/>
          </w:tcPr>
          <w:p w14:paraId="582A15F6" w14:textId="77777777" w:rsidR="005905B3" w:rsidRDefault="005905B3" w:rsidP="001B2CFC">
            <w:pPr>
              <w:pBdr>
                <w:top w:val="nil"/>
                <w:left w:val="nil"/>
                <w:bottom w:val="nil"/>
                <w:right w:val="nil"/>
                <w:between w:val="nil"/>
              </w:pBdr>
              <w:jc w:val="both"/>
              <w:rPr>
                <w:color w:val="000000"/>
              </w:rPr>
            </w:pPr>
            <w:r w:rsidRPr="009F6915">
              <w:rPr>
                <w:color w:val="000000"/>
              </w:rPr>
              <w:t>Chapter 1:</w:t>
            </w:r>
          </w:p>
        </w:tc>
        <w:tc>
          <w:tcPr>
            <w:tcW w:w="2341" w:type="dxa"/>
            <w:shd w:val="clear" w:color="auto" w:fill="A7BEDE"/>
          </w:tcPr>
          <w:p w14:paraId="61995488" w14:textId="155D997B" w:rsidR="005905B3" w:rsidRDefault="00286B04" w:rsidP="001B2CFC">
            <w:pPr>
              <w:pBdr>
                <w:top w:val="nil"/>
                <w:left w:val="nil"/>
                <w:bottom w:val="nil"/>
                <w:right w:val="nil"/>
                <w:between w:val="nil"/>
              </w:pBdr>
              <w:jc w:val="both"/>
              <w:rPr>
                <w:color w:val="000000"/>
              </w:rPr>
            </w:pPr>
            <w:r w:rsidRPr="007D2671">
              <w:t xml:space="preserve">Chapter one: The concept of public </w:t>
            </w:r>
            <w:proofErr w:type="gramStart"/>
            <w:r w:rsidRPr="007D2671">
              <w:t>relations.</w:t>
            </w:r>
            <w:r w:rsidR="005905B3" w:rsidRPr="007D2671">
              <w:rPr>
                <w:color w:val="000000"/>
                <w:rtl/>
              </w:rPr>
              <w:t>.</w:t>
            </w:r>
            <w:proofErr w:type="gramEnd"/>
          </w:p>
        </w:tc>
        <w:tc>
          <w:tcPr>
            <w:tcW w:w="1801" w:type="dxa"/>
            <w:shd w:val="clear" w:color="auto" w:fill="D2DFED"/>
          </w:tcPr>
          <w:p w14:paraId="524CE143"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shd w:val="clear" w:color="auto" w:fill="A7BEDE"/>
          </w:tcPr>
          <w:p w14:paraId="6A6AAAD8"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34E6BE46" w14:textId="77777777" w:rsidTr="001B2CFC">
        <w:trPr>
          <w:trHeight w:val="320"/>
        </w:trPr>
        <w:tc>
          <w:tcPr>
            <w:tcW w:w="1080" w:type="dxa"/>
            <w:tcBorders>
              <w:right w:val="single" w:sz="6" w:space="0" w:color="4F81BC"/>
            </w:tcBorders>
            <w:shd w:val="clear" w:color="auto" w:fill="A7BEDE"/>
          </w:tcPr>
          <w:p w14:paraId="55596BE3" w14:textId="77777777" w:rsidR="005905B3" w:rsidRDefault="005905B3" w:rsidP="001B2CFC">
            <w:pPr>
              <w:pBdr>
                <w:top w:val="nil"/>
                <w:left w:val="nil"/>
                <w:bottom w:val="nil"/>
                <w:right w:val="nil"/>
                <w:between w:val="nil"/>
              </w:pBdr>
              <w:jc w:val="both"/>
              <w:rPr>
                <w:color w:val="000000"/>
              </w:rPr>
            </w:pPr>
            <w:r>
              <w:rPr>
                <w:color w:val="000000"/>
              </w:rPr>
              <w:t>3</w:t>
            </w:r>
          </w:p>
        </w:tc>
        <w:tc>
          <w:tcPr>
            <w:tcW w:w="1080" w:type="dxa"/>
            <w:tcBorders>
              <w:left w:val="single" w:sz="6" w:space="0" w:color="4F81BC"/>
              <w:right w:val="single" w:sz="6" w:space="0" w:color="4F81BC"/>
            </w:tcBorders>
            <w:shd w:val="clear" w:color="auto" w:fill="A7BEDE"/>
          </w:tcPr>
          <w:p w14:paraId="628CBBA7"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4C07EDDA" w14:textId="77777777" w:rsidR="005905B3" w:rsidRDefault="005905B3" w:rsidP="001B2CFC">
            <w:pPr>
              <w:pBdr>
                <w:top w:val="nil"/>
                <w:left w:val="nil"/>
                <w:bottom w:val="nil"/>
                <w:right w:val="nil"/>
                <w:between w:val="nil"/>
              </w:pBdr>
              <w:jc w:val="both"/>
              <w:rPr>
                <w:color w:val="000000"/>
              </w:rPr>
            </w:pPr>
            <w:r w:rsidRPr="009F6915">
              <w:rPr>
                <w:color w:val="000000"/>
              </w:rPr>
              <w:t>Chapter 1:</w:t>
            </w:r>
          </w:p>
        </w:tc>
        <w:tc>
          <w:tcPr>
            <w:tcW w:w="2341" w:type="dxa"/>
            <w:tcBorders>
              <w:left w:val="single" w:sz="6" w:space="0" w:color="4F81BC"/>
              <w:right w:val="single" w:sz="6" w:space="0" w:color="4F81BC"/>
            </w:tcBorders>
            <w:shd w:val="clear" w:color="auto" w:fill="A7BEDE"/>
          </w:tcPr>
          <w:p w14:paraId="673CAB85" w14:textId="14A335A1" w:rsidR="005905B3" w:rsidRDefault="00286B04" w:rsidP="001B2CFC">
            <w:pPr>
              <w:pBdr>
                <w:top w:val="nil"/>
                <w:left w:val="nil"/>
                <w:bottom w:val="nil"/>
                <w:right w:val="nil"/>
                <w:between w:val="nil"/>
              </w:pBdr>
              <w:jc w:val="both"/>
              <w:rPr>
                <w:color w:val="000000"/>
              </w:rPr>
            </w:pPr>
            <w:r w:rsidRPr="007D2671">
              <w:t>Chapter one: The concept of public relations.</w:t>
            </w:r>
          </w:p>
        </w:tc>
        <w:tc>
          <w:tcPr>
            <w:tcW w:w="1801" w:type="dxa"/>
            <w:tcBorders>
              <w:left w:val="single" w:sz="6" w:space="0" w:color="4F81BC"/>
              <w:right w:val="single" w:sz="6" w:space="0" w:color="4F81BC"/>
            </w:tcBorders>
            <w:shd w:val="clear" w:color="auto" w:fill="A7BEDE"/>
          </w:tcPr>
          <w:p w14:paraId="1D8CF9AA"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4452BB42"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12F53CA3" w14:textId="77777777" w:rsidTr="001B2CFC">
        <w:trPr>
          <w:trHeight w:val="330"/>
        </w:trPr>
        <w:tc>
          <w:tcPr>
            <w:tcW w:w="1080" w:type="dxa"/>
            <w:shd w:val="clear" w:color="auto" w:fill="D2DFED"/>
          </w:tcPr>
          <w:p w14:paraId="131E6178" w14:textId="77777777" w:rsidR="005905B3" w:rsidRDefault="005905B3" w:rsidP="001B2CFC">
            <w:pPr>
              <w:pBdr>
                <w:top w:val="nil"/>
                <w:left w:val="nil"/>
                <w:bottom w:val="nil"/>
                <w:right w:val="nil"/>
                <w:between w:val="nil"/>
              </w:pBdr>
              <w:jc w:val="both"/>
              <w:rPr>
                <w:color w:val="000000"/>
              </w:rPr>
            </w:pPr>
            <w:r>
              <w:rPr>
                <w:color w:val="000000"/>
              </w:rPr>
              <w:t>4</w:t>
            </w:r>
          </w:p>
        </w:tc>
        <w:tc>
          <w:tcPr>
            <w:tcW w:w="1080" w:type="dxa"/>
            <w:shd w:val="clear" w:color="auto" w:fill="A7BEDE"/>
          </w:tcPr>
          <w:p w14:paraId="0F8DEA80"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shd w:val="clear" w:color="auto" w:fill="D2DFED"/>
          </w:tcPr>
          <w:p w14:paraId="5269E2ED" w14:textId="3F103C7D" w:rsidR="005905B3" w:rsidRDefault="005905B3" w:rsidP="001B2CFC">
            <w:pPr>
              <w:pBdr>
                <w:top w:val="nil"/>
                <w:left w:val="nil"/>
                <w:bottom w:val="nil"/>
                <w:right w:val="nil"/>
                <w:between w:val="nil"/>
              </w:pBdr>
              <w:jc w:val="both"/>
              <w:rPr>
                <w:color w:val="000000"/>
              </w:rPr>
            </w:pPr>
            <w:r w:rsidRPr="00272E34">
              <w:rPr>
                <w:color w:val="000000"/>
              </w:rPr>
              <w:t xml:space="preserve">Chapter </w:t>
            </w:r>
            <w:r w:rsidR="00870728">
              <w:rPr>
                <w:color w:val="000000"/>
              </w:rPr>
              <w:t>1</w:t>
            </w:r>
          </w:p>
        </w:tc>
        <w:tc>
          <w:tcPr>
            <w:tcW w:w="2341" w:type="dxa"/>
            <w:shd w:val="clear" w:color="auto" w:fill="A7BEDE"/>
          </w:tcPr>
          <w:p w14:paraId="4333814E" w14:textId="504BE170" w:rsidR="005905B3" w:rsidRDefault="00286B04" w:rsidP="001B2CFC">
            <w:pPr>
              <w:pBdr>
                <w:top w:val="nil"/>
                <w:left w:val="nil"/>
                <w:bottom w:val="nil"/>
                <w:right w:val="nil"/>
                <w:between w:val="nil"/>
              </w:pBdr>
              <w:jc w:val="both"/>
              <w:rPr>
                <w:color w:val="000000"/>
              </w:rPr>
            </w:pPr>
            <w:r w:rsidRPr="007D2671">
              <w:t>Chapter one: The concept of public relations.</w:t>
            </w:r>
          </w:p>
        </w:tc>
        <w:tc>
          <w:tcPr>
            <w:tcW w:w="1801" w:type="dxa"/>
            <w:shd w:val="clear" w:color="auto" w:fill="D2DFED"/>
          </w:tcPr>
          <w:p w14:paraId="29F453B2"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shd w:val="clear" w:color="auto" w:fill="A7BEDE"/>
          </w:tcPr>
          <w:p w14:paraId="1D3B9CA6"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322AC20B" w14:textId="77777777" w:rsidTr="001B2CFC">
        <w:trPr>
          <w:trHeight w:val="340"/>
        </w:trPr>
        <w:tc>
          <w:tcPr>
            <w:tcW w:w="1080" w:type="dxa"/>
            <w:tcBorders>
              <w:right w:val="single" w:sz="6" w:space="0" w:color="4F81BC"/>
            </w:tcBorders>
            <w:shd w:val="clear" w:color="auto" w:fill="A7BEDE"/>
          </w:tcPr>
          <w:p w14:paraId="6523F2C2" w14:textId="77777777" w:rsidR="005905B3" w:rsidRDefault="005905B3" w:rsidP="001B2CFC">
            <w:pPr>
              <w:pBdr>
                <w:top w:val="nil"/>
                <w:left w:val="nil"/>
                <w:bottom w:val="nil"/>
                <w:right w:val="nil"/>
                <w:between w:val="nil"/>
              </w:pBdr>
              <w:jc w:val="both"/>
              <w:rPr>
                <w:color w:val="000000"/>
                <w:sz w:val="26"/>
                <w:szCs w:val="26"/>
              </w:rPr>
            </w:pPr>
            <w:r>
              <w:rPr>
                <w:color w:val="000000"/>
                <w:sz w:val="26"/>
                <w:szCs w:val="26"/>
              </w:rPr>
              <w:t>5</w:t>
            </w:r>
          </w:p>
        </w:tc>
        <w:tc>
          <w:tcPr>
            <w:tcW w:w="1080" w:type="dxa"/>
            <w:tcBorders>
              <w:left w:val="single" w:sz="6" w:space="0" w:color="4F81BC"/>
              <w:right w:val="single" w:sz="6" w:space="0" w:color="4F81BC"/>
            </w:tcBorders>
            <w:shd w:val="clear" w:color="auto" w:fill="A7BEDE"/>
          </w:tcPr>
          <w:p w14:paraId="2F24E980" w14:textId="77777777" w:rsidR="005905B3" w:rsidRDefault="005905B3" w:rsidP="001B2CFC">
            <w:pPr>
              <w:pBdr>
                <w:top w:val="nil"/>
                <w:left w:val="nil"/>
                <w:bottom w:val="nil"/>
                <w:right w:val="nil"/>
                <w:between w:val="nil"/>
              </w:pBdr>
              <w:jc w:val="both"/>
              <w:rPr>
                <w:color w:val="000000"/>
                <w:sz w:val="26"/>
                <w:szCs w:val="26"/>
              </w:rPr>
            </w:pPr>
            <w:r>
              <w:rPr>
                <w:color w:val="000000"/>
                <w:sz w:val="26"/>
                <w:szCs w:val="26"/>
              </w:rPr>
              <w:t>2</w:t>
            </w:r>
          </w:p>
        </w:tc>
        <w:tc>
          <w:tcPr>
            <w:tcW w:w="1081" w:type="dxa"/>
            <w:tcBorders>
              <w:left w:val="single" w:sz="6" w:space="0" w:color="4F81BC"/>
              <w:right w:val="single" w:sz="6" w:space="0" w:color="4F81BC"/>
            </w:tcBorders>
            <w:shd w:val="clear" w:color="auto" w:fill="A7BEDE"/>
          </w:tcPr>
          <w:p w14:paraId="361E91FE" w14:textId="4AB69F23" w:rsidR="005905B3" w:rsidRDefault="005905B3" w:rsidP="001B2CFC">
            <w:pPr>
              <w:pBdr>
                <w:top w:val="nil"/>
                <w:left w:val="nil"/>
                <w:bottom w:val="nil"/>
                <w:right w:val="nil"/>
                <w:between w:val="nil"/>
              </w:pBdr>
              <w:jc w:val="both"/>
              <w:rPr>
                <w:color w:val="000000"/>
                <w:sz w:val="26"/>
                <w:szCs w:val="26"/>
              </w:rPr>
            </w:pPr>
            <w:r w:rsidRPr="00272E34">
              <w:rPr>
                <w:color w:val="000000"/>
              </w:rPr>
              <w:t xml:space="preserve">Chapter </w:t>
            </w:r>
            <w:r w:rsidR="00870728">
              <w:rPr>
                <w:color w:val="000000"/>
              </w:rPr>
              <w:t>1</w:t>
            </w:r>
          </w:p>
        </w:tc>
        <w:tc>
          <w:tcPr>
            <w:tcW w:w="2341" w:type="dxa"/>
            <w:tcBorders>
              <w:left w:val="single" w:sz="6" w:space="0" w:color="4F81BC"/>
              <w:right w:val="single" w:sz="6" w:space="0" w:color="4F81BC"/>
            </w:tcBorders>
            <w:shd w:val="clear" w:color="auto" w:fill="A7BEDE"/>
          </w:tcPr>
          <w:p w14:paraId="4DD3837B" w14:textId="07747284" w:rsidR="005905B3" w:rsidRPr="007D2671" w:rsidRDefault="00286B04" w:rsidP="001B2CFC">
            <w:pPr>
              <w:pBdr>
                <w:top w:val="nil"/>
                <w:left w:val="nil"/>
                <w:bottom w:val="nil"/>
                <w:right w:val="nil"/>
                <w:between w:val="nil"/>
              </w:pBdr>
              <w:jc w:val="both"/>
            </w:pPr>
            <w:r w:rsidRPr="007D2671">
              <w:t>Chapter one: The concept of public relations.</w:t>
            </w:r>
          </w:p>
        </w:tc>
        <w:tc>
          <w:tcPr>
            <w:tcW w:w="1801" w:type="dxa"/>
            <w:tcBorders>
              <w:left w:val="single" w:sz="6" w:space="0" w:color="4F81BC"/>
              <w:right w:val="single" w:sz="6" w:space="0" w:color="4F81BC"/>
            </w:tcBorders>
            <w:shd w:val="clear" w:color="auto" w:fill="A7BEDE"/>
          </w:tcPr>
          <w:p w14:paraId="4667E717" w14:textId="77777777" w:rsidR="005905B3" w:rsidRDefault="005905B3" w:rsidP="001B2CFC">
            <w:pPr>
              <w:pBdr>
                <w:top w:val="nil"/>
                <w:left w:val="nil"/>
                <w:bottom w:val="nil"/>
                <w:right w:val="nil"/>
                <w:between w:val="nil"/>
              </w:pBdr>
              <w:jc w:val="both"/>
              <w:rPr>
                <w:color w:val="000000"/>
                <w:sz w:val="26"/>
                <w:szCs w:val="26"/>
              </w:rPr>
            </w:pPr>
            <w:r w:rsidRPr="008D7D45">
              <w:rPr>
                <w:color w:val="000000"/>
                <w:sz w:val="26"/>
                <w:szCs w:val="26"/>
              </w:rPr>
              <w:t>Lectures</w:t>
            </w:r>
          </w:p>
        </w:tc>
        <w:tc>
          <w:tcPr>
            <w:tcW w:w="2342" w:type="dxa"/>
            <w:tcBorders>
              <w:left w:val="single" w:sz="6" w:space="0" w:color="4F81BC"/>
            </w:tcBorders>
            <w:shd w:val="clear" w:color="auto" w:fill="A7BEDE"/>
          </w:tcPr>
          <w:p w14:paraId="1B193C4B" w14:textId="77777777" w:rsidR="005905B3" w:rsidRDefault="005905B3" w:rsidP="001B2CFC">
            <w:pPr>
              <w:pBdr>
                <w:top w:val="nil"/>
                <w:left w:val="nil"/>
                <w:bottom w:val="nil"/>
                <w:right w:val="nil"/>
                <w:between w:val="nil"/>
              </w:pBdr>
              <w:jc w:val="both"/>
              <w:rPr>
                <w:color w:val="000000"/>
                <w:sz w:val="26"/>
                <w:szCs w:val="26"/>
              </w:rPr>
            </w:pPr>
            <w:r w:rsidRPr="00E52D17">
              <w:rPr>
                <w:color w:val="000000"/>
                <w:sz w:val="26"/>
                <w:szCs w:val="26"/>
              </w:rPr>
              <w:t>Discussions</w:t>
            </w:r>
          </w:p>
        </w:tc>
      </w:tr>
      <w:tr w:rsidR="005905B3" w14:paraId="7687B51E" w14:textId="77777777" w:rsidTr="001B2CFC">
        <w:trPr>
          <w:trHeight w:val="323"/>
        </w:trPr>
        <w:tc>
          <w:tcPr>
            <w:tcW w:w="1080" w:type="dxa"/>
            <w:shd w:val="clear" w:color="auto" w:fill="D2DFED"/>
          </w:tcPr>
          <w:p w14:paraId="2D62EDB3" w14:textId="77777777" w:rsidR="005905B3" w:rsidRDefault="005905B3" w:rsidP="001B2CFC">
            <w:pPr>
              <w:pBdr>
                <w:top w:val="nil"/>
                <w:left w:val="nil"/>
                <w:bottom w:val="nil"/>
                <w:right w:val="nil"/>
                <w:between w:val="nil"/>
              </w:pBdr>
              <w:jc w:val="both"/>
              <w:rPr>
                <w:color w:val="000000"/>
              </w:rPr>
            </w:pPr>
            <w:r>
              <w:rPr>
                <w:color w:val="000000"/>
              </w:rPr>
              <w:t>6</w:t>
            </w:r>
          </w:p>
        </w:tc>
        <w:tc>
          <w:tcPr>
            <w:tcW w:w="1080" w:type="dxa"/>
            <w:shd w:val="clear" w:color="auto" w:fill="A7BEDE"/>
          </w:tcPr>
          <w:p w14:paraId="4745AD5D"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shd w:val="clear" w:color="auto" w:fill="D2DFED"/>
          </w:tcPr>
          <w:p w14:paraId="5718B19C" w14:textId="6AF1F7D3" w:rsidR="005905B3" w:rsidRDefault="005905B3" w:rsidP="001B2CFC">
            <w:pPr>
              <w:pBdr>
                <w:top w:val="nil"/>
                <w:left w:val="nil"/>
                <w:bottom w:val="nil"/>
                <w:right w:val="nil"/>
                <w:between w:val="nil"/>
              </w:pBdr>
              <w:jc w:val="both"/>
              <w:rPr>
                <w:color w:val="000000"/>
              </w:rPr>
            </w:pPr>
            <w:r w:rsidRPr="00272E34">
              <w:rPr>
                <w:color w:val="000000"/>
              </w:rPr>
              <w:t xml:space="preserve">Chapter </w:t>
            </w:r>
            <w:r w:rsidR="00870728">
              <w:rPr>
                <w:color w:val="000000"/>
              </w:rPr>
              <w:t>1</w:t>
            </w:r>
          </w:p>
        </w:tc>
        <w:tc>
          <w:tcPr>
            <w:tcW w:w="2341" w:type="dxa"/>
            <w:shd w:val="clear" w:color="auto" w:fill="A7BEDE"/>
          </w:tcPr>
          <w:p w14:paraId="69628BEE" w14:textId="57B1A8C7" w:rsidR="005905B3" w:rsidRPr="007D2671" w:rsidRDefault="00286B04" w:rsidP="001B2CFC">
            <w:pPr>
              <w:pBdr>
                <w:top w:val="nil"/>
                <w:left w:val="nil"/>
                <w:bottom w:val="nil"/>
                <w:right w:val="nil"/>
                <w:between w:val="nil"/>
              </w:pBdr>
              <w:jc w:val="both"/>
            </w:pPr>
            <w:r w:rsidRPr="007D2671">
              <w:t>Chapter one: The concept of public relations.</w:t>
            </w:r>
          </w:p>
        </w:tc>
        <w:tc>
          <w:tcPr>
            <w:tcW w:w="1801" w:type="dxa"/>
            <w:shd w:val="clear" w:color="auto" w:fill="D2DFED"/>
          </w:tcPr>
          <w:p w14:paraId="670797EA" w14:textId="77777777" w:rsidR="005905B3" w:rsidRDefault="005905B3" w:rsidP="001B2CFC">
            <w:pPr>
              <w:pBdr>
                <w:top w:val="nil"/>
                <w:left w:val="nil"/>
                <w:bottom w:val="nil"/>
                <w:right w:val="nil"/>
                <w:between w:val="nil"/>
              </w:pBdr>
              <w:jc w:val="both"/>
              <w:rPr>
                <w:color w:val="000000"/>
              </w:rPr>
            </w:pPr>
            <w:r w:rsidRPr="008D7D45">
              <w:rPr>
                <w:color w:val="000000"/>
              </w:rPr>
              <w:t>Lectures</w:t>
            </w:r>
          </w:p>
          <w:p w14:paraId="45F7AB7F" w14:textId="77777777" w:rsidR="00286B04" w:rsidRDefault="00286B04" w:rsidP="00286B04">
            <w:pPr>
              <w:rPr>
                <w:color w:val="000000"/>
              </w:rPr>
            </w:pPr>
          </w:p>
          <w:p w14:paraId="049F16A3" w14:textId="497B0685" w:rsidR="00286B04" w:rsidRPr="00286B04" w:rsidRDefault="00286B04" w:rsidP="00286B04">
            <w:r w:rsidRPr="008D7D45">
              <w:rPr>
                <w:color w:val="000000"/>
              </w:rPr>
              <w:t>Brainstorm</w:t>
            </w:r>
          </w:p>
        </w:tc>
        <w:tc>
          <w:tcPr>
            <w:tcW w:w="2342" w:type="dxa"/>
            <w:shd w:val="clear" w:color="auto" w:fill="A7BEDE"/>
          </w:tcPr>
          <w:p w14:paraId="66341147"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511841D1" w14:textId="77777777" w:rsidTr="001B2CFC">
        <w:trPr>
          <w:trHeight w:val="320"/>
        </w:trPr>
        <w:tc>
          <w:tcPr>
            <w:tcW w:w="1080" w:type="dxa"/>
            <w:tcBorders>
              <w:right w:val="single" w:sz="6" w:space="0" w:color="4F81BC"/>
            </w:tcBorders>
            <w:shd w:val="clear" w:color="auto" w:fill="A7BEDE"/>
          </w:tcPr>
          <w:p w14:paraId="4F3C486B" w14:textId="77777777" w:rsidR="005905B3" w:rsidRDefault="005905B3" w:rsidP="001B2CFC">
            <w:pPr>
              <w:pBdr>
                <w:top w:val="nil"/>
                <w:left w:val="nil"/>
                <w:bottom w:val="nil"/>
                <w:right w:val="nil"/>
                <w:between w:val="nil"/>
              </w:pBdr>
              <w:jc w:val="both"/>
              <w:rPr>
                <w:color w:val="000000"/>
              </w:rPr>
            </w:pPr>
            <w:r>
              <w:rPr>
                <w:color w:val="000000"/>
              </w:rPr>
              <w:t>7</w:t>
            </w:r>
          </w:p>
        </w:tc>
        <w:tc>
          <w:tcPr>
            <w:tcW w:w="1080" w:type="dxa"/>
            <w:tcBorders>
              <w:left w:val="single" w:sz="6" w:space="0" w:color="4F81BC"/>
              <w:right w:val="single" w:sz="6" w:space="0" w:color="4F81BC"/>
            </w:tcBorders>
            <w:shd w:val="clear" w:color="auto" w:fill="A7BEDE"/>
          </w:tcPr>
          <w:p w14:paraId="56B308E9"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2D69BCE5" w14:textId="190670EF" w:rsidR="005905B3" w:rsidRDefault="005905B3" w:rsidP="001B2CFC">
            <w:pPr>
              <w:pBdr>
                <w:top w:val="nil"/>
                <w:left w:val="nil"/>
                <w:bottom w:val="nil"/>
                <w:right w:val="nil"/>
                <w:between w:val="nil"/>
              </w:pBdr>
              <w:jc w:val="both"/>
              <w:rPr>
                <w:color w:val="000000"/>
              </w:rPr>
            </w:pPr>
          </w:p>
        </w:tc>
        <w:tc>
          <w:tcPr>
            <w:tcW w:w="2341" w:type="dxa"/>
            <w:tcBorders>
              <w:left w:val="single" w:sz="6" w:space="0" w:color="4F81BC"/>
              <w:right w:val="single" w:sz="6" w:space="0" w:color="4F81BC"/>
            </w:tcBorders>
            <w:shd w:val="clear" w:color="auto" w:fill="A7BEDE"/>
          </w:tcPr>
          <w:p w14:paraId="4C806665" w14:textId="346DC62B" w:rsidR="005905B3" w:rsidRPr="007D2671" w:rsidRDefault="00286B04" w:rsidP="001B2CFC">
            <w:pPr>
              <w:pBdr>
                <w:top w:val="nil"/>
                <w:left w:val="nil"/>
                <w:bottom w:val="nil"/>
                <w:right w:val="nil"/>
                <w:between w:val="nil"/>
              </w:pBdr>
              <w:jc w:val="both"/>
            </w:pPr>
            <w:r w:rsidRPr="007D2671">
              <w:t>Exam 1</w:t>
            </w:r>
          </w:p>
        </w:tc>
        <w:tc>
          <w:tcPr>
            <w:tcW w:w="1801" w:type="dxa"/>
            <w:tcBorders>
              <w:left w:val="single" w:sz="6" w:space="0" w:color="4F81BC"/>
              <w:right w:val="single" w:sz="6" w:space="0" w:color="4F81BC"/>
            </w:tcBorders>
            <w:shd w:val="clear" w:color="auto" w:fill="A7BEDE"/>
          </w:tcPr>
          <w:p w14:paraId="74E51C49" w14:textId="77777777" w:rsidR="005905B3" w:rsidRDefault="005905B3" w:rsidP="001B2CFC">
            <w:pPr>
              <w:pBdr>
                <w:top w:val="nil"/>
                <w:left w:val="nil"/>
                <w:bottom w:val="nil"/>
                <w:right w:val="nil"/>
                <w:between w:val="nil"/>
              </w:pBdr>
              <w:jc w:val="both"/>
              <w:rPr>
                <w:color w:val="000000"/>
              </w:rPr>
            </w:pPr>
            <w:r w:rsidRPr="008D7D45">
              <w:rPr>
                <w:color w:val="000000"/>
              </w:rPr>
              <w:t>Brainstorm</w:t>
            </w:r>
          </w:p>
        </w:tc>
        <w:tc>
          <w:tcPr>
            <w:tcW w:w="2342" w:type="dxa"/>
            <w:tcBorders>
              <w:left w:val="single" w:sz="6" w:space="0" w:color="4F81BC"/>
            </w:tcBorders>
            <w:shd w:val="clear" w:color="auto" w:fill="A7BEDE"/>
          </w:tcPr>
          <w:p w14:paraId="147B166E"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5F994123" w14:textId="77777777" w:rsidTr="001B2CFC">
        <w:trPr>
          <w:trHeight w:val="320"/>
        </w:trPr>
        <w:tc>
          <w:tcPr>
            <w:tcW w:w="1080" w:type="dxa"/>
            <w:tcBorders>
              <w:right w:val="single" w:sz="6" w:space="0" w:color="4F81BC"/>
            </w:tcBorders>
            <w:shd w:val="clear" w:color="auto" w:fill="A7BEDE"/>
          </w:tcPr>
          <w:p w14:paraId="2AA1D02F" w14:textId="77777777" w:rsidR="005905B3" w:rsidRDefault="005905B3" w:rsidP="001B2CFC">
            <w:pPr>
              <w:pBdr>
                <w:top w:val="nil"/>
                <w:left w:val="nil"/>
                <w:bottom w:val="nil"/>
                <w:right w:val="nil"/>
                <w:between w:val="nil"/>
              </w:pBdr>
              <w:jc w:val="both"/>
              <w:rPr>
                <w:color w:val="000000"/>
              </w:rPr>
            </w:pPr>
            <w:r>
              <w:rPr>
                <w:color w:val="000000"/>
              </w:rPr>
              <w:t>8</w:t>
            </w:r>
          </w:p>
        </w:tc>
        <w:tc>
          <w:tcPr>
            <w:tcW w:w="1080" w:type="dxa"/>
            <w:tcBorders>
              <w:left w:val="single" w:sz="6" w:space="0" w:color="4F81BC"/>
              <w:right w:val="single" w:sz="6" w:space="0" w:color="4F81BC"/>
            </w:tcBorders>
            <w:shd w:val="clear" w:color="auto" w:fill="A7BEDE"/>
          </w:tcPr>
          <w:p w14:paraId="1CBC6C13"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038AD5F2" w14:textId="2727344D" w:rsidR="005905B3" w:rsidRDefault="00870728" w:rsidP="001B2CFC">
            <w:pPr>
              <w:pBdr>
                <w:top w:val="nil"/>
                <w:left w:val="nil"/>
                <w:bottom w:val="nil"/>
                <w:right w:val="nil"/>
                <w:between w:val="nil"/>
              </w:pBdr>
              <w:jc w:val="both"/>
              <w:rPr>
                <w:color w:val="000000"/>
              </w:rPr>
            </w:pPr>
            <w:r w:rsidRPr="00272E34">
              <w:rPr>
                <w:color w:val="000000"/>
              </w:rPr>
              <w:t>Chapter 2</w:t>
            </w:r>
          </w:p>
        </w:tc>
        <w:tc>
          <w:tcPr>
            <w:tcW w:w="2341" w:type="dxa"/>
            <w:tcBorders>
              <w:left w:val="single" w:sz="6" w:space="0" w:color="4F81BC"/>
              <w:right w:val="single" w:sz="6" w:space="0" w:color="4F81BC"/>
            </w:tcBorders>
            <w:shd w:val="clear" w:color="auto" w:fill="A7BEDE"/>
          </w:tcPr>
          <w:p w14:paraId="003E4B82" w14:textId="3124E6F6" w:rsidR="005905B3" w:rsidRPr="007D2671" w:rsidRDefault="00286B04" w:rsidP="001B2CFC">
            <w:pPr>
              <w:pBdr>
                <w:top w:val="nil"/>
                <w:left w:val="nil"/>
                <w:bottom w:val="nil"/>
                <w:right w:val="nil"/>
                <w:between w:val="nil"/>
              </w:pBdr>
              <w:jc w:val="center"/>
            </w:pPr>
            <w:r w:rsidRPr="007D2671">
              <w:t>Chapter Two: Planning in Public Relations</w:t>
            </w:r>
          </w:p>
        </w:tc>
        <w:tc>
          <w:tcPr>
            <w:tcW w:w="1801" w:type="dxa"/>
            <w:tcBorders>
              <w:left w:val="single" w:sz="6" w:space="0" w:color="4F81BC"/>
              <w:right w:val="single" w:sz="6" w:space="0" w:color="4F81BC"/>
            </w:tcBorders>
            <w:shd w:val="clear" w:color="auto" w:fill="A7BEDE"/>
          </w:tcPr>
          <w:p w14:paraId="70E35C3E" w14:textId="77777777" w:rsidR="005905B3" w:rsidRDefault="005905B3" w:rsidP="001B2CFC">
            <w:pPr>
              <w:pBdr>
                <w:top w:val="nil"/>
                <w:left w:val="nil"/>
                <w:bottom w:val="nil"/>
                <w:right w:val="nil"/>
                <w:between w:val="nil"/>
              </w:pBdr>
              <w:jc w:val="both"/>
              <w:rPr>
                <w:color w:val="000000"/>
              </w:rPr>
            </w:pPr>
          </w:p>
        </w:tc>
        <w:tc>
          <w:tcPr>
            <w:tcW w:w="2342" w:type="dxa"/>
            <w:tcBorders>
              <w:left w:val="single" w:sz="6" w:space="0" w:color="4F81BC"/>
            </w:tcBorders>
            <w:shd w:val="clear" w:color="auto" w:fill="A7BEDE"/>
          </w:tcPr>
          <w:p w14:paraId="5D56A232" w14:textId="77777777" w:rsidR="005905B3" w:rsidRDefault="005905B3" w:rsidP="001B2CFC">
            <w:pPr>
              <w:pBdr>
                <w:top w:val="nil"/>
                <w:left w:val="nil"/>
                <w:bottom w:val="nil"/>
                <w:right w:val="nil"/>
                <w:between w:val="nil"/>
              </w:pBdr>
              <w:jc w:val="both"/>
              <w:rPr>
                <w:color w:val="000000"/>
              </w:rPr>
            </w:pPr>
          </w:p>
        </w:tc>
      </w:tr>
      <w:tr w:rsidR="005905B3" w14:paraId="5BCE08F4" w14:textId="77777777" w:rsidTr="001B2CFC">
        <w:trPr>
          <w:trHeight w:val="320"/>
        </w:trPr>
        <w:tc>
          <w:tcPr>
            <w:tcW w:w="1080" w:type="dxa"/>
            <w:tcBorders>
              <w:right w:val="single" w:sz="6" w:space="0" w:color="4F81BC"/>
            </w:tcBorders>
            <w:shd w:val="clear" w:color="auto" w:fill="A7BEDE"/>
          </w:tcPr>
          <w:p w14:paraId="1564C7EA" w14:textId="77777777" w:rsidR="005905B3" w:rsidRDefault="005905B3" w:rsidP="001B2CFC">
            <w:pPr>
              <w:pBdr>
                <w:top w:val="nil"/>
                <w:left w:val="nil"/>
                <w:bottom w:val="nil"/>
                <w:right w:val="nil"/>
                <w:between w:val="nil"/>
              </w:pBdr>
              <w:jc w:val="both"/>
              <w:rPr>
                <w:color w:val="000000"/>
              </w:rPr>
            </w:pPr>
            <w:r>
              <w:rPr>
                <w:color w:val="000000"/>
              </w:rPr>
              <w:t>9</w:t>
            </w:r>
          </w:p>
        </w:tc>
        <w:tc>
          <w:tcPr>
            <w:tcW w:w="1080" w:type="dxa"/>
            <w:tcBorders>
              <w:left w:val="single" w:sz="6" w:space="0" w:color="4F81BC"/>
              <w:right w:val="single" w:sz="6" w:space="0" w:color="4F81BC"/>
            </w:tcBorders>
            <w:shd w:val="clear" w:color="auto" w:fill="A7BEDE"/>
          </w:tcPr>
          <w:p w14:paraId="56561A92"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40464694" w14:textId="0BAC7656" w:rsidR="005905B3" w:rsidRDefault="005905B3" w:rsidP="001B2CFC">
            <w:pPr>
              <w:pBdr>
                <w:top w:val="nil"/>
                <w:left w:val="nil"/>
                <w:bottom w:val="nil"/>
                <w:right w:val="nil"/>
                <w:between w:val="nil"/>
              </w:pBdr>
              <w:jc w:val="both"/>
              <w:rPr>
                <w:color w:val="000000"/>
              </w:rPr>
            </w:pPr>
            <w:r w:rsidRPr="00272E34">
              <w:rPr>
                <w:b/>
                <w:bCs/>
                <w:color w:val="000000"/>
              </w:rPr>
              <w:t xml:space="preserve">Chapter </w:t>
            </w:r>
            <w:r w:rsidR="00870728">
              <w:rPr>
                <w:b/>
                <w:bCs/>
                <w:color w:val="000000"/>
              </w:rPr>
              <w:t>2</w:t>
            </w:r>
          </w:p>
        </w:tc>
        <w:tc>
          <w:tcPr>
            <w:tcW w:w="2341" w:type="dxa"/>
            <w:tcBorders>
              <w:left w:val="single" w:sz="6" w:space="0" w:color="4F81BC"/>
              <w:right w:val="single" w:sz="6" w:space="0" w:color="4F81BC"/>
            </w:tcBorders>
            <w:shd w:val="clear" w:color="auto" w:fill="A7BEDE"/>
          </w:tcPr>
          <w:p w14:paraId="630E790D" w14:textId="059B9730" w:rsidR="005905B3" w:rsidRPr="007D2671" w:rsidRDefault="00286B04" w:rsidP="001B2CFC">
            <w:pPr>
              <w:pBdr>
                <w:top w:val="nil"/>
                <w:left w:val="nil"/>
                <w:bottom w:val="nil"/>
                <w:right w:val="nil"/>
                <w:between w:val="nil"/>
              </w:pBdr>
              <w:jc w:val="both"/>
            </w:pPr>
            <w:r w:rsidRPr="007D2671">
              <w:t>Chapter Two: Planning in Public Relations</w:t>
            </w:r>
          </w:p>
        </w:tc>
        <w:tc>
          <w:tcPr>
            <w:tcW w:w="1801" w:type="dxa"/>
            <w:tcBorders>
              <w:left w:val="single" w:sz="6" w:space="0" w:color="4F81BC"/>
              <w:right w:val="single" w:sz="6" w:space="0" w:color="4F81BC"/>
            </w:tcBorders>
            <w:shd w:val="clear" w:color="auto" w:fill="A7BEDE"/>
          </w:tcPr>
          <w:p w14:paraId="3D46C708"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5F4E598B"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66C1F6F8" w14:textId="77777777" w:rsidTr="001B2CFC">
        <w:trPr>
          <w:trHeight w:val="320"/>
        </w:trPr>
        <w:tc>
          <w:tcPr>
            <w:tcW w:w="1080" w:type="dxa"/>
            <w:tcBorders>
              <w:right w:val="single" w:sz="6" w:space="0" w:color="4F81BC"/>
            </w:tcBorders>
            <w:shd w:val="clear" w:color="auto" w:fill="A7BEDE"/>
          </w:tcPr>
          <w:p w14:paraId="0A3A6238" w14:textId="77777777" w:rsidR="005905B3" w:rsidRDefault="005905B3" w:rsidP="001B2CFC">
            <w:pPr>
              <w:pBdr>
                <w:top w:val="nil"/>
                <w:left w:val="nil"/>
                <w:bottom w:val="nil"/>
                <w:right w:val="nil"/>
                <w:between w:val="nil"/>
              </w:pBdr>
              <w:jc w:val="both"/>
              <w:rPr>
                <w:color w:val="000000"/>
              </w:rPr>
            </w:pPr>
            <w:r>
              <w:rPr>
                <w:color w:val="000000"/>
              </w:rPr>
              <w:t>10</w:t>
            </w:r>
          </w:p>
        </w:tc>
        <w:tc>
          <w:tcPr>
            <w:tcW w:w="1080" w:type="dxa"/>
            <w:tcBorders>
              <w:left w:val="single" w:sz="6" w:space="0" w:color="4F81BC"/>
              <w:right w:val="single" w:sz="6" w:space="0" w:color="4F81BC"/>
            </w:tcBorders>
            <w:shd w:val="clear" w:color="auto" w:fill="A7BEDE"/>
          </w:tcPr>
          <w:p w14:paraId="7CD6AF32"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530BFB7D" w14:textId="4580FC90" w:rsidR="005905B3" w:rsidRDefault="005905B3" w:rsidP="001B2CFC">
            <w:pPr>
              <w:pBdr>
                <w:top w:val="nil"/>
                <w:left w:val="nil"/>
                <w:bottom w:val="nil"/>
                <w:right w:val="nil"/>
                <w:between w:val="nil"/>
              </w:pBdr>
              <w:jc w:val="both"/>
              <w:rPr>
                <w:color w:val="000000"/>
              </w:rPr>
            </w:pPr>
            <w:r w:rsidRPr="00272E34">
              <w:rPr>
                <w:b/>
                <w:bCs/>
                <w:color w:val="000000"/>
              </w:rPr>
              <w:t xml:space="preserve">Chapter </w:t>
            </w:r>
            <w:r w:rsidR="00870728">
              <w:rPr>
                <w:b/>
                <w:bCs/>
                <w:color w:val="000000"/>
              </w:rPr>
              <w:t>2</w:t>
            </w:r>
          </w:p>
        </w:tc>
        <w:tc>
          <w:tcPr>
            <w:tcW w:w="2341" w:type="dxa"/>
            <w:tcBorders>
              <w:left w:val="single" w:sz="6" w:space="0" w:color="4F81BC"/>
              <w:right w:val="single" w:sz="6" w:space="0" w:color="4F81BC"/>
            </w:tcBorders>
            <w:shd w:val="clear" w:color="auto" w:fill="A7BEDE"/>
          </w:tcPr>
          <w:p w14:paraId="0DBBBAA9" w14:textId="1F4F26F7" w:rsidR="005905B3" w:rsidRPr="007D2671" w:rsidRDefault="00286B04" w:rsidP="001B2CFC">
            <w:pPr>
              <w:pBdr>
                <w:top w:val="nil"/>
                <w:left w:val="nil"/>
                <w:bottom w:val="nil"/>
                <w:right w:val="nil"/>
                <w:between w:val="nil"/>
              </w:pBdr>
              <w:jc w:val="both"/>
            </w:pPr>
            <w:r w:rsidRPr="007D2671">
              <w:t>Chapter Two: Planning in Public Relations</w:t>
            </w:r>
          </w:p>
        </w:tc>
        <w:tc>
          <w:tcPr>
            <w:tcW w:w="1801" w:type="dxa"/>
            <w:tcBorders>
              <w:left w:val="single" w:sz="6" w:space="0" w:color="4F81BC"/>
              <w:right w:val="single" w:sz="6" w:space="0" w:color="4F81BC"/>
            </w:tcBorders>
            <w:shd w:val="clear" w:color="auto" w:fill="A7BEDE"/>
          </w:tcPr>
          <w:p w14:paraId="75F4AD79" w14:textId="77777777" w:rsidR="005905B3" w:rsidRDefault="005905B3" w:rsidP="001B2CFC">
            <w:pPr>
              <w:pBdr>
                <w:top w:val="nil"/>
                <w:left w:val="nil"/>
                <w:bottom w:val="nil"/>
                <w:right w:val="nil"/>
                <w:between w:val="nil"/>
              </w:pBdr>
              <w:jc w:val="both"/>
              <w:rPr>
                <w:color w:val="000000"/>
              </w:rPr>
            </w:pPr>
            <w:r w:rsidRPr="00117776">
              <w:rPr>
                <w:color w:val="000000"/>
              </w:rPr>
              <w:t>Brainstorm</w:t>
            </w:r>
          </w:p>
        </w:tc>
        <w:tc>
          <w:tcPr>
            <w:tcW w:w="2342" w:type="dxa"/>
            <w:tcBorders>
              <w:left w:val="single" w:sz="6" w:space="0" w:color="4F81BC"/>
            </w:tcBorders>
            <w:shd w:val="clear" w:color="auto" w:fill="A7BEDE"/>
          </w:tcPr>
          <w:p w14:paraId="46AFF11E"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330A8170" w14:textId="77777777" w:rsidTr="001B2CFC">
        <w:trPr>
          <w:trHeight w:val="320"/>
        </w:trPr>
        <w:tc>
          <w:tcPr>
            <w:tcW w:w="1080" w:type="dxa"/>
            <w:tcBorders>
              <w:right w:val="single" w:sz="6" w:space="0" w:color="4F81BC"/>
            </w:tcBorders>
            <w:shd w:val="clear" w:color="auto" w:fill="A7BEDE"/>
          </w:tcPr>
          <w:p w14:paraId="3A2C7796" w14:textId="77777777" w:rsidR="005905B3" w:rsidRDefault="005905B3" w:rsidP="001B2CFC">
            <w:pPr>
              <w:pBdr>
                <w:top w:val="nil"/>
                <w:left w:val="nil"/>
                <w:bottom w:val="nil"/>
                <w:right w:val="nil"/>
                <w:between w:val="nil"/>
              </w:pBdr>
              <w:jc w:val="both"/>
              <w:rPr>
                <w:color w:val="000000"/>
              </w:rPr>
            </w:pPr>
            <w:r>
              <w:rPr>
                <w:color w:val="000000"/>
              </w:rPr>
              <w:t>11</w:t>
            </w:r>
          </w:p>
        </w:tc>
        <w:tc>
          <w:tcPr>
            <w:tcW w:w="1080" w:type="dxa"/>
            <w:tcBorders>
              <w:left w:val="single" w:sz="6" w:space="0" w:color="4F81BC"/>
              <w:right w:val="single" w:sz="6" w:space="0" w:color="4F81BC"/>
            </w:tcBorders>
            <w:shd w:val="clear" w:color="auto" w:fill="A7BEDE"/>
          </w:tcPr>
          <w:p w14:paraId="56F49A1F"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00C96EEF" w14:textId="612993A2" w:rsidR="005905B3" w:rsidRDefault="005905B3" w:rsidP="001B2CFC">
            <w:pPr>
              <w:pBdr>
                <w:top w:val="nil"/>
                <w:left w:val="nil"/>
                <w:bottom w:val="nil"/>
                <w:right w:val="nil"/>
                <w:between w:val="nil"/>
              </w:pBdr>
              <w:jc w:val="both"/>
              <w:rPr>
                <w:color w:val="000000"/>
              </w:rPr>
            </w:pPr>
            <w:r w:rsidRPr="00272E34">
              <w:rPr>
                <w:color w:val="000000"/>
              </w:rPr>
              <w:t xml:space="preserve">Chapter </w:t>
            </w:r>
            <w:r w:rsidR="00870728">
              <w:rPr>
                <w:color w:val="000000"/>
              </w:rPr>
              <w:t>2</w:t>
            </w:r>
          </w:p>
        </w:tc>
        <w:tc>
          <w:tcPr>
            <w:tcW w:w="2341" w:type="dxa"/>
            <w:tcBorders>
              <w:left w:val="single" w:sz="6" w:space="0" w:color="4F81BC"/>
              <w:right w:val="single" w:sz="6" w:space="0" w:color="4F81BC"/>
            </w:tcBorders>
            <w:shd w:val="clear" w:color="auto" w:fill="A7BEDE"/>
          </w:tcPr>
          <w:p w14:paraId="4AB167DE" w14:textId="2026BC19" w:rsidR="005905B3" w:rsidRPr="007D2671" w:rsidRDefault="00286B04" w:rsidP="001B2CFC">
            <w:pPr>
              <w:pBdr>
                <w:top w:val="nil"/>
                <w:left w:val="nil"/>
                <w:bottom w:val="nil"/>
                <w:right w:val="nil"/>
                <w:between w:val="nil"/>
              </w:pBdr>
              <w:jc w:val="both"/>
            </w:pPr>
            <w:r w:rsidRPr="007D2671">
              <w:t>Chapter Two: Planning in Public Relations</w:t>
            </w:r>
          </w:p>
        </w:tc>
        <w:tc>
          <w:tcPr>
            <w:tcW w:w="1801" w:type="dxa"/>
            <w:tcBorders>
              <w:left w:val="single" w:sz="6" w:space="0" w:color="4F81BC"/>
              <w:right w:val="single" w:sz="6" w:space="0" w:color="4F81BC"/>
            </w:tcBorders>
            <w:shd w:val="clear" w:color="auto" w:fill="A7BEDE"/>
          </w:tcPr>
          <w:p w14:paraId="12EA8D77"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4B41B6B1"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036B5AFB" w14:textId="77777777" w:rsidTr="001B2CFC">
        <w:trPr>
          <w:trHeight w:val="320"/>
        </w:trPr>
        <w:tc>
          <w:tcPr>
            <w:tcW w:w="1080" w:type="dxa"/>
            <w:tcBorders>
              <w:right w:val="single" w:sz="6" w:space="0" w:color="4F81BC"/>
            </w:tcBorders>
            <w:shd w:val="clear" w:color="auto" w:fill="A7BEDE"/>
          </w:tcPr>
          <w:p w14:paraId="35147710" w14:textId="77777777" w:rsidR="005905B3" w:rsidRDefault="005905B3" w:rsidP="001B2CFC">
            <w:pPr>
              <w:pBdr>
                <w:top w:val="nil"/>
                <w:left w:val="nil"/>
                <w:bottom w:val="nil"/>
                <w:right w:val="nil"/>
                <w:between w:val="nil"/>
              </w:pBdr>
              <w:jc w:val="both"/>
              <w:rPr>
                <w:color w:val="000000"/>
              </w:rPr>
            </w:pPr>
            <w:r>
              <w:rPr>
                <w:color w:val="000000"/>
              </w:rPr>
              <w:t>12</w:t>
            </w:r>
          </w:p>
        </w:tc>
        <w:tc>
          <w:tcPr>
            <w:tcW w:w="1080" w:type="dxa"/>
            <w:tcBorders>
              <w:left w:val="single" w:sz="6" w:space="0" w:color="4F81BC"/>
              <w:right w:val="single" w:sz="6" w:space="0" w:color="4F81BC"/>
            </w:tcBorders>
            <w:shd w:val="clear" w:color="auto" w:fill="A7BEDE"/>
          </w:tcPr>
          <w:p w14:paraId="6D285E54"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40B79B3A" w14:textId="26E4FF71" w:rsidR="005905B3" w:rsidRDefault="005905B3" w:rsidP="001B2CFC">
            <w:pPr>
              <w:pBdr>
                <w:top w:val="nil"/>
                <w:left w:val="nil"/>
                <w:bottom w:val="nil"/>
                <w:right w:val="nil"/>
                <w:between w:val="nil"/>
              </w:pBdr>
              <w:jc w:val="both"/>
              <w:rPr>
                <w:color w:val="000000"/>
              </w:rPr>
            </w:pPr>
            <w:r w:rsidRPr="00272E34">
              <w:rPr>
                <w:color w:val="000000"/>
              </w:rPr>
              <w:t xml:space="preserve">Chapter </w:t>
            </w:r>
            <w:r w:rsidR="00870728">
              <w:rPr>
                <w:color w:val="000000"/>
              </w:rPr>
              <w:t>2</w:t>
            </w:r>
          </w:p>
        </w:tc>
        <w:tc>
          <w:tcPr>
            <w:tcW w:w="2341" w:type="dxa"/>
            <w:tcBorders>
              <w:left w:val="single" w:sz="6" w:space="0" w:color="4F81BC"/>
              <w:right w:val="single" w:sz="6" w:space="0" w:color="4F81BC"/>
            </w:tcBorders>
            <w:shd w:val="clear" w:color="auto" w:fill="A7BEDE"/>
          </w:tcPr>
          <w:p w14:paraId="5ECACA53" w14:textId="4BFA4C5E" w:rsidR="005905B3" w:rsidRPr="007D2671" w:rsidRDefault="00286B04" w:rsidP="001B2CFC">
            <w:pPr>
              <w:pBdr>
                <w:top w:val="nil"/>
                <w:left w:val="nil"/>
                <w:bottom w:val="nil"/>
                <w:right w:val="nil"/>
                <w:between w:val="nil"/>
              </w:pBdr>
              <w:jc w:val="both"/>
            </w:pPr>
            <w:r w:rsidRPr="007D2671">
              <w:t>Chapter Two: Planning in Public Relations</w:t>
            </w:r>
          </w:p>
        </w:tc>
        <w:tc>
          <w:tcPr>
            <w:tcW w:w="1801" w:type="dxa"/>
            <w:tcBorders>
              <w:left w:val="single" w:sz="6" w:space="0" w:color="4F81BC"/>
              <w:right w:val="single" w:sz="6" w:space="0" w:color="4F81BC"/>
            </w:tcBorders>
            <w:shd w:val="clear" w:color="auto" w:fill="A7BEDE"/>
          </w:tcPr>
          <w:p w14:paraId="50FBCBA0" w14:textId="77777777" w:rsidR="005905B3" w:rsidRDefault="005905B3" w:rsidP="001B2CFC">
            <w:pPr>
              <w:pBdr>
                <w:top w:val="nil"/>
                <w:left w:val="nil"/>
                <w:bottom w:val="nil"/>
                <w:right w:val="nil"/>
                <w:between w:val="nil"/>
              </w:pBdr>
              <w:jc w:val="both"/>
              <w:rPr>
                <w:color w:val="000000"/>
              </w:rPr>
            </w:pPr>
            <w:r w:rsidRPr="008D7D45">
              <w:rPr>
                <w:color w:val="000000"/>
              </w:rPr>
              <w:t>Lectures</w:t>
            </w:r>
          </w:p>
          <w:p w14:paraId="5F58F52F" w14:textId="77777777" w:rsidR="00286B04" w:rsidRDefault="00286B04" w:rsidP="00286B04">
            <w:pPr>
              <w:rPr>
                <w:color w:val="000000"/>
              </w:rPr>
            </w:pPr>
          </w:p>
          <w:p w14:paraId="24C0AC38" w14:textId="72C2F92B" w:rsidR="00286B04" w:rsidRPr="00286B04" w:rsidRDefault="00286B04" w:rsidP="00286B04">
            <w:pPr>
              <w:jc w:val="center"/>
            </w:pPr>
            <w:r w:rsidRPr="00117776">
              <w:rPr>
                <w:color w:val="000000"/>
              </w:rPr>
              <w:t>Brainstorm</w:t>
            </w:r>
          </w:p>
        </w:tc>
        <w:tc>
          <w:tcPr>
            <w:tcW w:w="2342" w:type="dxa"/>
            <w:tcBorders>
              <w:left w:val="single" w:sz="6" w:space="0" w:color="4F81BC"/>
            </w:tcBorders>
            <w:shd w:val="clear" w:color="auto" w:fill="A7BEDE"/>
          </w:tcPr>
          <w:p w14:paraId="0E9BA090"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624E9C20" w14:textId="77777777" w:rsidTr="001B2CFC">
        <w:trPr>
          <w:trHeight w:val="320"/>
        </w:trPr>
        <w:tc>
          <w:tcPr>
            <w:tcW w:w="1080" w:type="dxa"/>
            <w:tcBorders>
              <w:right w:val="single" w:sz="6" w:space="0" w:color="4F81BC"/>
            </w:tcBorders>
            <w:shd w:val="clear" w:color="auto" w:fill="A7BEDE"/>
          </w:tcPr>
          <w:p w14:paraId="488DF82B" w14:textId="77777777" w:rsidR="005905B3" w:rsidRDefault="005905B3" w:rsidP="001B2CFC">
            <w:pPr>
              <w:pBdr>
                <w:top w:val="nil"/>
                <w:left w:val="nil"/>
                <w:bottom w:val="nil"/>
                <w:right w:val="nil"/>
                <w:between w:val="nil"/>
              </w:pBdr>
              <w:jc w:val="both"/>
              <w:rPr>
                <w:color w:val="000000"/>
              </w:rPr>
            </w:pPr>
            <w:r>
              <w:rPr>
                <w:color w:val="000000"/>
              </w:rPr>
              <w:t>13</w:t>
            </w:r>
          </w:p>
        </w:tc>
        <w:tc>
          <w:tcPr>
            <w:tcW w:w="1080" w:type="dxa"/>
            <w:tcBorders>
              <w:left w:val="single" w:sz="6" w:space="0" w:color="4F81BC"/>
              <w:right w:val="single" w:sz="6" w:space="0" w:color="4F81BC"/>
            </w:tcBorders>
            <w:shd w:val="clear" w:color="auto" w:fill="A7BEDE"/>
          </w:tcPr>
          <w:p w14:paraId="0976712D"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1FE07FE0" w14:textId="3A2854D0" w:rsidR="005905B3" w:rsidRDefault="005905B3" w:rsidP="001B2CFC">
            <w:pPr>
              <w:pBdr>
                <w:top w:val="nil"/>
                <w:left w:val="nil"/>
                <w:bottom w:val="nil"/>
                <w:right w:val="nil"/>
                <w:between w:val="nil"/>
              </w:pBdr>
              <w:jc w:val="both"/>
              <w:rPr>
                <w:color w:val="000000"/>
              </w:rPr>
            </w:pPr>
          </w:p>
        </w:tc>
        <w:tc>
          <w:tcPr>
            <w:tcW w:w="2341" w:type="dxa"/>
            <w:tcBorders>
              <w:left w:val="single" w:sz="6" w:space="0" w:color="4F81BC"/>
              <w:right w:val="single" w:sz="6" w:space="0" w:color="4F81BC"/>
            </w:tcBorders>
            <w:shd w:val="clear" w:color="auto" w:fill="A7BEDE"/>
          </w:tcPr>
          <w:p w14:paraId="02967485" w14:textId="2CAD7EB4" w:rsidR="005905B3" w:rsidRPr="007D2671" w:rsidRDefault="00286B04" w:rsidP="001B2CFC">
            <w:pPr>
              <w:pBdr>
                <w:top w:val="nil"/>
                <w:left w:val="nil"/>
                <w:bottom w:val="nil"/>
                <w:right w:val="nil"/>
                <w:between w:val="nil"/>
              </w:pBdr>
              <w:jc w:val="both"/>
            </w:pPr>
            <w:r w:rsidRPr="007D2671">
              <w:t xml:space="preserve">Exam 2 </w:t>
            </w:r>
          </w:p>
        </w:tc>
        <w:tc>
          <w:tcPr>
            <w:tcW w:w="1801" w:type="dxa"/>
            <w:tcBorders>
              <w:left w:val="single" w:sz="6" w:space="0" w:color="4F81BC"/>
              <w:right w:val="single" w:sz="6" w:space="0" w:color="4F81BC"/>
            </w:tcBorders>
            <w:shd w:val="clear" w:color="auto" w:fill="A7BEDE"/>
          </w:tcPr>
          <w:p w14:paraId="6100B202" w14:textId="16E29C3B" w:rsidR="005905B3" w:rsidRDefault="005905B3" w:rsidP="001B2CFC">
            <w:pPr>
              <w:pBdr>
                <w:top w:val="nil"/>
                <w:left w:val="nil"/>
                <w:bottom w:val="nil"/>
                <w:right w:val="nil"/>
                <w:between w:val="nil"/>
              </w:pBdr>
              <w:jc w:val="both"/>
              <w:rPr>
                <w:color w:val="000000"/>
              </w:rPr>
            </w:pPr>
          </w:p>
        </w:tc>
        <w:tc>
          <w:tcPr>
            <w:tcW w:w="2342" w:type="dxa"/>
            <w:tcBorders>
              <w:left w:val="single" w:sz="6" w:space="0" w:color="4F81BC"/>
            </w:tcBorders>
            <w:shd w:val="clear" w:color="auto" w:fill="A7BEDE"/>
          </w:tcPr>
          <w:p w14:paraId="72B9F08F"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25BE19B8" w14:textId="77777777" w:rsidTr="001B2CFC">
        <w:trPr>
          <w:trHeight w:val="320"/>
        </w:trPr>
        <w:tc>
          <w:tcPr>
            <w:tcW w:w="1080" w:type="dxa"/>
            <w:tcBorders>
              <w:right w:val="single" w:sz="6" w:space="0" w:color="4F81BC"/>
            </w:tcBorders>
            <w:shd w:val="clear" w:color="auto" w:fill="A7BEDE"/>
          </w:tcPr>
          <w:p w14:paraId="7CC87354" w14:textId="77777777" w:rsidR="005905B3" w:rsidRDefault="005905B3" w:rsidP="001B2CFC">
            <w:pPr>
              <w:pBdr>
                <w:top w:val="nil"/>
                <w:left w:val="nil"/>
                <w:bottom w:val="nil"/>
                <w:right w:val="nil"/>
                <w:between w:val="nil"/>
              </w:pBdr>
              <w:jc w:val="both"/>
              <w:rPr>
                <w:color w:val="000000"/>
              </w:rPr>
            </w:pPr>
            <w:r>
              <w:rPr>
                <w:color w:val="000000"/>
              </w:rPr>
              <w:t>14</w:t>
            </w:r>
          </w:p>
        </w:tc>
        <w:tc>
          <w:tcPr>
            <w:tcW w:w="1080" w:type="dxa"/>
            <w:tcBorders>
              <w:left w:val="single" w:sz="6" w:space="0" w:color="4F81BC"/>
              <w:right w:val="single" w:sz="6" w:space="0" w:color="4F81BC"/>
            </w:tcBorders>
            <w:shd w:val="clear" w:color="auto" w:fill="A7BEDE"/>
          </w:tcPr>
          <w:p w14:paraId="30FD5973"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025D550B" w14:textId="384A8355" w:rsidR="005905B3" w:rsidRDefault="005905B3" w:rsidP="001B2CFC">
            <w:pPr>
              <w:pBdr>
                <w:top w:val="nil"/>
                <w:left w:val="nil"/>
                <w:bottom w:val="nil"/>
                <w:right w:val="nil"/>
                <w:between w:val="nil"/>
              </w:pBdr>
              <w:jc w:val="both"/>
              <w:rPr>
                <w:color w:val="000000"/>
              </w:rPr>
            </w:pPr>
          </w:p>
        </w:tc>
        <w:tc>
          <w:tcPr>
            <w:tcW w:w="2341" w:type="dxa"/>
            <w:tcBorders>
              <w:left w:val="single" w:sz="6" w:space="0" w:color="4F81BC"/>
              <w:right w:val="single" w:sz="6" w:space="0" w:color="4F81BC"/>
            </w:tcBorders>
            <w:shd w:val="clear" w:color="auto" w:fill="A7BEDE"/>
          </w:tcPr>
          <w:p w14:paraId="51942651" w14:textId="444526E7" w:rsidR="005905B3" w:rsidRPr="007D2671" w:rsidRDefault="00286B04" w:rsidP="001B2CFC">
            <w:pPr>
              <w:pBdr>
                <w:top w:val="nil"/>
                <w:left w:val="nil"/>
                <w:bottom w:val="nil"/>
                <w:right w:val="nil"/>
                <w:between w:val="nil"/>
              </w:pBdr>
              <w:jc w:val="both"/>
            </w:pPr>
            <w:r w:rsidRPr="007D2671">
              <w:t>Full review of the course</w:t>
            </w:r>
          </w:p>
        </w:tc>
        <w:tc>
          <w:tcPr>
            <w:tcW w:w="1801" w:type="dxa"/>
            <w:tcBorders>
              <w:left w:val="single" w:sz="6" w:space="0" w:color="4F81BC"/>
              <w:right w:val="single" w:sz="6" w:space="0" w:color="4F81BC"/>
            </w:tcBorders>
            <w:shd w:val="clear" w:color="auto" w:fill="A7BEDE"/>
          </w:tcPr>
          <w:p w14:paraId="3B8EC86C" w14:textId="77777777" w:rsidR="005905B3" w:rsidRDefault="005905B3" w:rsidP="001B2CFC">
            <w:pPr>
              <w:pBdr>
                <w:top w:val="nil"/>
                <w:left w:val="nil"/>
                <w:bottom w:val="nil"/>
                <w:right w:val="nil"/>
                <w:between w:val="nil"/>
              </w:pBdr>
              <w:jc w:val="both"/>
              <w:rPr>
                <w:color w:val="000000"/>
              </w:rPr>
            </w:pPr>
            <w:r>
              <w:t xml:space="preserve"> </w:t>
            </w:r>
            <w:r w:rsidRPr="00117776">
              <w:rPr>
                <w:color w:val="000000"/>
              </w:rPr>
              <w:t xml:space="preserve">Brainstorm </w:t>
            </w:r>
          </w:p>
        </w:tc>
        <w:tc>
          <w:tcPr>
            <w:tcW w:w="2342" w:type="dxa"/>
            <w:tcBorders>
              <w:left w:val="single" w:sz="6" w:space="0" w:color="4F81BC"/>
            </w:tcBorders>
            <w:shd w:val="clear" w:color="auto" w:fill="A7BEDE"/>
          </w:tcPr>
          <w:p w14:paraId="6FAB9D4A"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3964AF0E" w14:textId="77777777" w:rsidTr="001B2CFC">
        <w:trPr>
          <w:trHeight w:val="320"/>
        </w:trPr>
        <w:tc>
          <w:tcPr>
            <w:tcW w:w="1080" w:type="dxa"/>
            <w:tcBorders>
              <w:right w:val="single" w:sz="6" w:space="0" w:color="4F81BC"/>
            </w:tcBorders>
            <w:shd w:val="clear" w:color="auto" w:fill="A7BEDE"/>
          </w:tcPr>
          <w:p w14:paraId="08ED68CF" w14:textId="77777777" w:rsidR="005905B3" w:rsidRDefault="005905B3" w:rsidP="001B2CFC">
            <w:pPr>
              <w:pBdr>
                <w:top w:val="nil"/>
                <w:left w:val="nil"/>
                <w:bottom w:val="nil"/>
                <w:right w:val="nil"/>
                <w:between w:val="nil"/>
              </w:pBdr>
              <w:jc w:val="both"/>
              <w:rPr>
                <w:color w:val="000000"/>
              </w:rPr>
            </w:pPr>
            <w:r>
              <w:rPr>
                <w:color w:val="000000"/>
              </w:rPr>
              <w:t>15</w:t>
            </w:r>
          </w:p>
        </w:tc>
        <w:tc>
          <w:tcPr>
            <w:tcW w:w="1080" w:type="dxa"/>
            <w:tcBorders>
              <w:left w:val="single" w:sz="6" w:space="0" w:color="4F81BC"/>
              <w:right w:val="single" w:sz="6" w:space="0" w:color="4F81BC"/>
            </w:tcBorders>
            <w:shd w:val="clear" w:color="auto" w:fill="A7BEDE"/>
          </w:tcPr>
          <w:p w14:paraId="16DA932F"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5A4D3E93" w14:textId="77777777" w:rsidR="005905B3" w:rsidRDefault="005905B3" w:rsidP="001B2CFC">
            <w:pPr>
              <w:pBdr>
                <w:top w:val="nil"/>
                <w:left w:val="nil"/>
                <w:bottom w:val="nil"/>
                <w:right w:val="nil"/>
                <w:between w:val="nil"/>
              </w:pBdr>
              <w:jc w:val="both"/>
              <w:rPr>
                <w:color w:val="000000"/>
              </w:rPr>
            </w:pPr>
          </w:p>
        </w:tc>
        <w:tc>
          <w:tcPr>
            <w:tcW w:w="2341" w:type="dxa"/>
            <w:tcBorders>
              <w:left w:val="single" w:sz="6" w:space="0" w:color="4F81BC"/>
              <w:right w:val="single" w:sz="6" w:space="0" w:color="4F81BC"/>
            </w:tcBorders>
            <w:shd w:val="clear" w:color="auto" w:fill="A7BEDE"/>
          </w:tcPr>
          <w:p w14:paraId="606678B3" w14:textId="23A29FBF" w:rsidR="005905B3" w:rsidRPr="007D2671" w:rsidRDefault="00286B04" w:rsidP="001B2CFC">
            <w:pPr>
              <w:pBdr>
                <w:top w:val="nil"/>
                <w:left w:val="nil"/>
                <w:bottom w:val="nil"/>
                <w:right w:val="nil"/>
                <w:between w:val="nil"/>
              </w:pBdr>
              <w:jc w:val="center"/>
            </w:pPr>
            <w:r w:rsidRPr="007D2671">
              <w:t>scientific trip</w:t>
            </w:r>
          </w:p>
        </w:tc>
        <w:tc>
          <w:tcPr>
            <w:tcW w:w="1801" w:type="dxa"/>
            <w:tcBorders>
              <w:left w:val="single" w:sz="6" w:space="0" w:color="4F81BC"/>
              <w:right w:val="single" w:sz="6" w:space="0" w:color="4F81BC"/>
            </w:tcBorders>
            <w:shd w:val="clear" w:color="auto" w:fill="A7BEDE"/>
          </w:tcPr>
          <w:p w14:paraId="56314910" w14:textId="77777777" w:rsidR="005905B3" w:rsidRDefault="005905B3" w:rsidP="001B2CFC">
            <w:pPr>
              <w:pBdr>
                <w:top w:val="nil"/>
                <w:left w:val="nil"/>
                <w:bottom w:val="nil"/>
                <w:right w:val="nil"/>
                <w:between w:val="nil"/>
              </w:pBdr>
              <w:jc w:val="both"/>
              <w:rPr>
                <w:color w:val="000000"/>
              </w:rPr>
            </w:pPr>
          </w:p>
        </w:tc>
        <w:tc>
          <w:tcPr>
            <w:tcW w:w="2342" w:type="dxa"/>
            <w:tcBorders>
              <w:left w:val="single" w:sz="6" w:space="0" w:color="4F81BC"/>
            </w:tcBorders>
            <w:shd w:val="clear" w:color="auto" w:fill="A7BEDE"/>
          </w:tcPr>
          <w:p w14:paraId="3BCCC314" w14:textId="77777777" w:rsidR="005905B3" w:rsidRDefault="005905B3" w:rsidP="001B2CFC">
            <w:pPr>
              <w:pBdr>
                <w:top w:val="nil"/>
                <w:left w:val="nil"/>
                <w:bottom w:val="nil"/>
                <w:right w:val="nil"/>
                <w:between w:val="nil"/>
              </w:pBdr>
              <w:jc w:val="both"/>
              <w:rPr>
                <w:color w:val="000000"/>
              </w:rPr>
            </w:pPr>
          </w:p>
        </w:tc>
      </w:tr>
      <w:tr w:rsidR="005905B3" w14:paraId="2442BC3D" w14:textId="77777777" w:rsidTr="001B2CFC">
        <w:trPr>
          <w:trHeight w:val="320"/>
        </w:trPr>
        <w:tc>
          <w:tcPr>
            <w:tcW w:w="1080" w:type="dxa"/>
            <w:tcBorders>
              <w:right w:val="single" w:sz="6" w:space="0" w:color="4F81BC"/>
            </w:tcBorders>
            <w:shd w:val="clear" w:color="auto" w:fill="A7BEDE"/>
          </w:tcPr>
          <w:p w14:paraId="669C8F4A" w14:textId="77777777" w:rsidR="005905B3" w:rsidRDefault="005905B3" w:rsidP="001B2CFC">
            <w:pPr>
              <w:pBdr>
                <w:top w:val="nil"/>
                <w:left w:val="nil"/>
                <w:bottom w:val="nil"/>
                <w:right w:val="nil"/>
                <w:between w:val="nil"/>
              </w:pBdr>
              <w:jc w:val="both"/>
              <w:rPr>
                <w:color w:val="000000"/>
              </w:rPr>
            </w:pPr>
            <w:r>
              <w:rPr>
                <w:color w:val="000000"/>
              </w:rPr>
              <w:t>16</w:t>
            </w:r>
          </w:p>
        </w:tc>
        <w:tc>
          <w:tcPr>
            <w:tcW w:w="1080" w:type="dxa"/>
            <w:tcBorders>
              <w:left w:val="single" w:sz="6" w:space="0" w:color="4F81BC"/>
              <w:right w:val="single" w:sz="6" w:space="0" w:color="4F81BC"/>
            </w:tcBorders>
            <w:shd w:val="clear" w:color="auto" w:fill="A7BEDE"/>
          </w:tcPr>
          <w:p w14:paraId="1F31F69B"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5ACE614A" w14:textId="325CF89A" w:rsidR="005905B3" w:rsidRDefault="005905B3" w:rsidP="001B2CFC">
            <w:pPr>
              <w:pBdr>
                <w:top w:val="nil"/>
                <w:left w:val="nil"/>
                <w:bottom w:val="nil"/>
                <w:right w:val="nil"/>
                <w:between w:val="nil"/>
              </w:pBdr>
              <w:jc w:val="both"/>
              <w:rPr>
                <w:color w:val="000000"/>
              </w:rPr>
            </w:pPr>
            <w:r w:rsidRPr="00272E34">
              <w:rPr>
                <w:color w:val="000000"/>
              </w:rPr>
              <w:t xml:space="preserve">Chapter </w:t>
            </w:r>
            <w:r w:rsidR="00870728">
              <w:rPr>
                <w:color w:val="000000"/>
              </w:rPr>
              <w:t>3</w:t>
            </w:r>
          </w:p>
        </w:tc>
        <w:tc>
          <w:tcPr>
            <w:tcW w:w="2341" w:type="dxa"/>
            <w:tcBorders>
              <w:left w:val="single" w:sz="6" w:space="0" w:color="4F81BC"/>
              <w:right w:val="single" w:sz="6" w:space="0" w:color="4F81BC"/>
            </w:tcBorders>
            <w:shd w:val="clear" w:color="auto" w:fill="A7BEDE"/>
          </w:tcPr>
          <w:p w14:paraId="08A92950" w14:textId="7C354C3C" w:rsidR="005905B3" w:rsidRPr="007D2671" w:rsidRDefault="007D2671" w:rsidP="001B2CFC">
            <w:pPr>
              <w:pBdr>
                <w:top w:val="nil"/>
                <w:left w:val="nil"/>
                <w:bottom w:val="nil"/>
                <w:right w:val="nil"/>
                <w:between w:val="nil"/>
              </w:pBdr>
              <w:jc w:val="both"/>
            </w:pPr>
            <w:r w:rsidRPr="007D2671">
              <w:t>Chapter Three: Organizing the Public Relations Department</w:t>
            </w:r>
          </w:p>
        </w:tc>
        <w:tc>
          <w:tcPr>
            <w:tcW w:w="1801" w:type="dxa"/>
            <w:tcBorders>
              <w:left w:val="single" w:sz="6" w:space="0" w:color="4F81BC"/>
              <w:right w:val="single" w:sz="6" w:space="0" w:color="4F81BC"/>
            </w:tcBorders>
            <w:shd w:val="clear" w:color="auto" w:fill="A7BEDE"/>
          </w:tcPr>
          <w:p w14:paraId="5CA2A8B8"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672F7FB2"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528DA029" w14:textId="77777777" w:rsidTr="001B2CFC">
        <w:trPr>
          <w:trHeight w:val="320"/>
        </w:trPr>
        <w:tc>
          <w:tcPr>
            <w:tcW w:w="1080" w:type="dxa"/>
            <w:tcBorders>
              <w:right w:val="single" w:sz="6" w:space="0" w:color="4F81BC"/>
            </w:tcBorders>
            <w:shd w:val="clear" w:color="auto" w:fill="A7BEDE"/>
          </w:tcPr>
          <w:p w14:paraId="2F3C2B34" w14:textId="77777777" w:rsidR="005905B3" w:rsidRDefault="005905B3" w:rsidP="001B2CFC">
            <w:pPr>
              <w:pBdr>
                <w:top w:val="nil"/>
                <w:left w:val="nil"/>
                <w:bottom w:val="nil"/>
                <w:right w:val="nil"/>
                <w:between w:val="nil"/>
              </w:pBdr>
              <w:jc w:val="both"/>
              <w:rPr>
                <w:color w:val="000000"/>
              </w:rPr>
            </w:pPr>
            <w:r>
              <w:rPr>
                <w:color w:val="000000"/>
              </w:rPr>
              <w:t>17</w:t>
            </w:r>
          </w:p>
        </w:tc>
        <w:tc>
          <w:tcPr>
            <w:tcW w:w="1080" w:type="dxa"/>
            <w:tcBorders>
              <w:left w:val="single" w:sz="6" w:space="0" w:color="4F81BC"/>
              <w:right w:val="single" w:sz="6" w:space="0" w:color="4F81BC"/>
            </w:tcBorders>
            <w:shd w:val="clear" w:color="auto" w:fill="A7BEDE"/>
          </w:tcPr>
          <w:p w14:paraId="325248D3"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19C0A5D0" w14:textId="01F2C7E7" w:rsidR="005905B3" w:rsidRDefault="005905B3" w:rsidP="001B2CFC">
            <w:pPr>
              <w:pBdr>
                <w:top w:val="nil"/>
                <w:left w:val="nil"/>
                <w:bottom w:val="nil"/>
                <w:right w:val="nil"/>
                <w:between w:val="nil"/>
              </w:pBdr>
              <w:jc w:val="both"/>
              <w:rPr>
                <w:color w:val="000000"/>
              </w:rPr>
            </w:pPr>
            <w:r w:rsidRPr="00272E34">
              <w:rPr>
                <w:color w:val="000000"/>
              </w:rPr>
              <w:t xml:space="preserve">Chapter </w:t>
            </w:r>
            <w:r w:rsidR="00870728">
              <w:rPr>
                <w:color w:val="000000"/>
              </w:rPr>
              <w:t>3</w:t>
            </w:r>
          </w:p>
        </w:tc>
        <w:tc>
          <w:tcPr>
            <w:tcW w:w="2341" w:type="dxa"/>
            <w:tcBorders>
              <w:left w:val="single" w:sz="6" w:space="0" w:color="4F81BC"/>
              <w:right w:val="single" w:sz="6" w:space="0" w:color="4F81BC"/>
            </w:tcBorders>
            <w:shd w:val="clear" w:color="auto" w:fill="A7BEDE"/>
          </w:tcPr>
          <w:p w14:paraId="0E18F40B" w14:textId="5CB7191F" w:rsidR="005905B3" w:rsidRPr="007D2671" w:rsidRDefault="007D2671" w:rsidP="001B2CFC">
            <w:pPr>
              <w:pBdr>
                <w:top w:val="nil"/>
                <w:left w:val="nil"/>
                <w:bottom w:val="nil"/>
                <w:right w:val="nil"/>
                <w:between w:val="nil"/>
              </w:pBdr>
              <w:jc w:val="both"/>
            </w:pPr>
            <w:r w:rsidRPr="007D2671">
              <w:t>Chapter Three: Organizing the Public Relations Department</w:t>
            </w:r>
          </w:p>
        </w:tc>
        <w:tc>
          <w:tcPr>
            <w:tcW w:w="1801" w:type="dxa"/>
            <w:tcBorders>
              <w:left w:val="single" w:sz="6" w:space="0" w:color="4F81BC"/>
              <w:right w:val="single" w:sz="6" w:space="0" w:color="4F81BC"/>
            </w:tcBorders>
            <w:shd w:val="clear" w:color="auto" w:fill="A7BEDE"/>
          </w:tcPr>
          <w:p w14:paraId="6E570C74"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1C85C2C4"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7D55E5FD" w14:textId="77777777" w:rsidTr="001B2CFC">
        <w:trPr>
          <w:trHeight w:val="320"/>
        </w:trPr>
        <w:tc>
          <w:tcPr>
            <w:tcW w:w="1080" w:type="dxa"/>
            <w:tcBorders>
              <w:right w:val="single" w:sz="6" w:space="0" w:color="4F81BC"/>
            </w:tcBorders>
            <w:shd w:val="clear" w:color="auto" w:fill="A7BEDE"/>
          </w:tcPr>
          <w:p w14:paraId="1E461F43" w14:textId="77777777" w:rsidR="005905B3" w:rsidRDefault="005905B3" w:rsidP="001B2CFC">
            <w:pPr>
              <w:pBdr>
                <w:top w:val="nil"/>
                <w:left w:val="nil"/>
                <w:bottom w:val="nil"/>
                <w:right w:val="nil"/>
                <w:between w:val="nil"/>
              </w:pBdr>
              <w:jc w:val="both"/>
              <w:rPr>
                <w:color w:val="000000"/>
              </w:rPr>
            </w:pPr>
            <w:r>
              <w:rPr>
                <w:color w:val="000000"/>
              </w:rPr>
              <w:t>18</w:t>
            </w:r>
          </w:p>
        </w:tc>
        <w:tc>
          <w:tcPr>
            <w:tcW w:w="1080" w:type="dxa"/>
            <w:tcBorders>
              <w:left w:val="single" w:sz="6" w:space="0" w:color="4F81BC"/>
              <w:right w:val="single" w:sz="6" w:space="0" w:color="4F81BC"/>
            </w:tcBorders>
            <w:shd w:val="clear" w:color="auto" w:fill="A7BEDE"/>
          </w:tcPr>
          <w:p w14:paraId="032A0311"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7DC45FB7" w14:textId="3FB056CC" w:rsidR="005905B3" w:rsidRDefault="005905B3" w:rsidP="001B2CFC">
            <w:pPr>
              <w:pBdr>
                <w:top w:val="nil"/>
                <w:left w:val="nil"/>
                <w:bottom w:val="nil"/>
                <w:right w:val="nil"/>
                <w:between w:val="nil"/>
              </w:pBdr>
              <w:jc w:val="both"/>
              <w:rPr>
                <w:color w:val="000000"/>
              </w:rPr>
            </w:pPr>
            <w:r w:rsidRPr="00272E34">
              <w:rPr>
                <w:color w:val="000000"/>
              </w:rPr>
              <w:t xml:space="preserve">Chapter </w:t>
            </w:r>
            <w:r w:rsidR="00870728">
              <w:rPr>
                <w:color w:val="000000"/>
              </w:rPr>
              <w:t>3</w:t>
            </w:r>
          </w:p>
        </w:tc>
        <w:tc>
          <w:tcPr>
            <w:tcW w:w="2341" w:type="dxa"/>
            <w:tcBorders>
              <w:left w:val="single" w:sz="6" w:space="0" w:color="4F81BC"/>
              <w:right w:val="single" w:sz="6" w:space="0" w:color="4F81BC"/>
            </w:tcBorders>
            <w:shd w:val="clear" w:color="auto" w:fill="A7BEDE"/>
          </w:tcPr>
          <w:p w14:paraId="7198E6B1" w14:textId="0E0C4351" w:rsidR="005905B3" w:rsidRPr="007D2671" w:rsidRDefault="007D2671" w:rsidP="001B2CFC">
            <w:pPr>
              <w:pBdr>
                <w:top w:val="nil"/>
                <w:left w:val="nil"/>
                <w:bottom w:val="nil"/>
                <w:right w:val="nil"/>
                <w:between w:val="nil"/>
              </w:pBdr>
              <w:jc w:val="both"/>
            </w:pPr>
            <w:r w:rsidRPr="007D2671">
              <w:t>Chapter Three: Organizing the Public Relations Department</w:t>
            </w:r>
          </w:p>
        </w:tc>
        <w:tc>
          <w:tcPr>
            <w:tcW w:w="1801" w:type="dxa"/>
            <w:tcBorders>
              <w:left w:val="single" w:sz="6" w:space="0" w:color="4F81BC"/>
              <w:right w:val="single" w:sz="6" w:space="0" w:color="4F81BC"/>
            </w:tcBorders>
            <w:shd w:val="clear" w:color="auto" w:fill="A7BEDE"/>
          </w:tcPr>
          <w:p w14:paraId="11D704C5"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00DEC5C6"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17949C21" w14:textId="77777777" w:rsidTr="001B2CFC">
        <w:trPr>
          <w:trHeight w:val="320"/>
        </w:trPr>
        <w:tc>
          <w:tcPr>
            <w:tcW w:w="1080" w:type="dxa"/>
            <w:tcBorders>
              <w:right w:val="single" w:sz="6" w:space="0" w:color="4F81BC"/>
            </w:tcBorders>
            <w:shd w:val="clear" w:color="auto" w:fill="A7BEDE"/>
          </w:tcPr>
          <w:p w14:paraId="6365096E" w14:textId="77777777" w:rsidR="005905B3" w:rsidRDefault="005905B3" w:rsidP="001B2CFC">
            <w:pPr>
              <w:pBdr>
                <w:top w:val="nil"/>
                <w:left w:val="nil"/>
                <w:bottom w:val="nil"/>
                <w:right w:val="nil"/>
                <w:between w:val="nil"/>
              </w:pBdr>
              <w:jc w:val="both"/>
              <w:rPr>
                <w:color w:val="000000"/>
              </w:rPr>
            </w:pPr>
            <w:r>
              <w:rPr>
                <w:color w:val="000000"/>
              </w:rPr>
              <w:t>19</w:t>
            </w:r>
          </w:p>
        </w:tc>
        <w:tc>
          <w:tcPr>
            <w:tcW w:w="1080" w:type="dxa"/>
            <w:tcBorders>
              <w:left w:val="single" w:sz="6" w:space="0" w:color="4F81BC"/>
              <w:right w:val="single" w:sz="6" w:space="0" w:color="4F81BC"/>
            </w:tcBorders>
            <w:shd w:val="clear" w:color="auto" w:fill="A7BEDE"/>
          </w:tcPr>
          <w:p w14:paraId="3627A358"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29B22D67" w14:textId="6AFE9C16" w:rsidR="005905B3" w:rsidRDefault="005905B3" w:rsidP="001B2CFC">
            <w:pPr>
              <w:pBdr>
                <w:top w:val="nil"/>
                <w:left w:val="nil"/>
                <w:bottom w:val="nil"/>
                <w:right w:val="nil"/>
                <w:between w:val="nil"/>
              </w:pBdr>
              <w:jc w:val="both"/>
              <w:rPr>
                <w:color w:val="000000"/>
              </w:rPr>
            </w:pPr>
          </w:p>
        </w:tc>
        <w:tc>
          <w:tcPr>
            <w:tcW w:w="2341" w:type="dxa"/>
            <w:tcBorders>
              <w:left w:val="single" w:sz="6" w:space="0" w:color="4F81BC"/>
              <w:right w:val="single" w:sz="6" w:space="0" w:color="4F81BC"/>
            </w:tcBorders>
            <w:shd w:val="clear" w:color="auto" w:fill="A7BEDE"/>
          </w:tcPr>
          <w:p w14:paraId="3384985E" w14:textId="5E68646B" w:rsidR="005905B3" w:rsidRPr="007D2671" w:rsidRDefault="007D2671" w:rsidP="001B2CFC">
            <w:pPr>
              <w:pBdr>
                <w:top w:val="nil"/>
                <w:left w:val="nil"/>
                <w:bottom w:val="nil"/>
                <w:right w:val="nil"/>
                <w:between w:val="nil"/>
              </w:pBdr>
              <w:jc w:val="both"/>
            </w:pPr>
            <w:r w:rsidRPr="007D2671">
              <w:t>Exam3</w:t>
            </w:r>
          </w:p>
        </w:tc>
        <w:tc>
          <w:tcPr>
            <w:tcW w:w="1801" w:type="dxa"/>
            <w:tcBorders>
              <w:left w:val="single" w:sz="6" w:space="0" w:color="4F81BC"/>
              <w:right w:val="single" w:sz="6" w:space="0" w:color="4F81BC"/>
            </w:tcBorders>
            <w:shd w:val="clear" w:color="auto" w:fill="A7BEDE"/>
          </w:tcPr>
          <w:p w14:paraId="00D620B9" w14:textId="65E13EF3" w:rsidR="005905B3" w:rsidRDefault="005905B3" w:rsidP="001B2CFC">
            <w:pPr>
              <w:pBdr>
                <w:top w:val="nil"/>
                <w:left w:val="nil"/>
                <w:bottom w:val="nil"/>
                <w:right w:val="nil"/>
                <w:between w:val="nil"/>
              </w:pBdr>
              <w:jc w:val="both"/>
              <w:rPr>
                <w:color w:val="000000"/>
              </w:rPr>
            </w:pPr>
          </w:p>
        </w:tc>
        <w:tc>
          <w:tcPr>
            <w:tcW w:w="2342" w:type="dxa"/>
            <w:tcBorders>
              <w:left w:val="single" w:sz="6" w:space="0" w:color="4F81BC"/>
            </w:tcBorders>
            <w:shd w:val="clear" w:color="auto" w:fill="A7BEDE"/>
          </w:tcPr>
          <w:p w14:paraId="31B21321" w14:textId="0D38E791" w:rsidR="005905B3" w:rsidRDefault="005905B3" w:rsidP="001B2CFC">
            <w:pPr>
              <w:pBdr>
                <w:top w:val="nil"/>
                <w:left w:val="nil"/>
                <w:bottom w:val="nil"/>
                <w:right w:val="nil"/>
                <w:between w:val="nil"/>
              </w:pBdr>
              <w:jc w:val="both"/>
              <w:rPr>
                <w:color w:val="000000"/>
              </w:rPr>
            </w:pPr>
          </w:p>
        </w:tc>
      </w:tr>
      <w:tr w:rsidR="005905B3" w14:paraId="7C65651E" w14:textId="77777777" w:rsidTr="001B2CFC">
        <w:trPr>
          <w:trHeight w:val="320"/>
        </w:trPr>
        <w:tc>
          <w:tcPr>
            <w:tcW w:w="1080" w:type="dxa"/>
            <w:tcBorders>
              <w:right w:val="single" w:sz="6" w:space="0" w:color="4F81BC"/>
            </w:tcBorders>
            <w:shd w:val="clear" w:color="auto" w:fill="A7BEDE"/>
          </w:tcPr>
          <w:p w14:paraId="3B365360" w14:textId="77777777" w:rsidR="005905B3" w:rsidRDefault="005905B3" w:rsidP="001B2CFC">
            <w:pPr>
              <w:pBdr>
                <w:top w:val="nil"/>
                <w:left w:val="nil"/>
                <w:bottom w:val="nil"/>
                <w:right w:val="nil"/>
                <w:between w:val="nil"/>
              </w:pBdr>
              <w:jc w:val="both"/>
              <w:rPr>
                <w:color w:val="000000"/>
              </w:rPr>
            </w:pPr>
            <w:r>
              <w:rPr>
                <w:color w:val="000000"/>
              </w:rPr>
              <w:t>20</w:t>
            </w:r>
          </w:p>
        </w:tc>
        <w:tc>
          <w:tcPr>
            <w:tcW w:w="1080" w:type="dxa"/>
            <w:tcBorders>
              <w:left w:val="single" w:sz="6" w:space="0" w:color="4F81BC"/>
              <w:right w:val="single" w:sz="6" w:space="0" w:color="4F81BC"/>
            </w:tcBorders>
            <w:shd w:val="clear" w:color="auto" w:fill="A7BEDE"/>
          </w:tcPr>
          <w:p w14:paraId="2E29609B"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046BEA7C" w14:textId="35AADDF8" w:rsidR="005905B3" w:rsidRDefault="005905B3" w:rsidP="001B2CFC">
            <w:pPr>
              <w:pBdr>
                <w:top w:val="nil"/>
                <w:left w:val="nil"/>
                <w:bottom w:val="nil"/>
                <w:right w:val="nil"/>
                <w:between w:val="nil"/>
              </w:pBdr>
              <w:jc w:val="both"/>
              <w:rPr>
                <w:color w:val="000000"/>
              </w:rPr>
            </w:pPr>
            <w:r w:rsidRPr="00272E34">
              <w:rPr>
                <w:color w:val="000000"/>
              </w:rPr>
              <w:t xml:space="preserve">Chapter </w:t>
            </w:r>
            <w:r w:rsidR="00870728">
              <w:rPr>
                <w:color w:val="000000"/>
              </w:rPr>
              <w:t>4</w:t>
            </w:r>
          </w:p>
        </w:tc>
        <w:tc>
          <w:tcPr>
            <w:tcW w:w="2341" w:type="dxa"/>
            <w:tcBorders>
              <w:left w:val="single" w:sz="6" w:space="0" w:color="4F81BC"/>
              <w:right w:val="single" w:sz="6" w:space="0" w:color="4F81BC"/>
            </w:tcBorders>
            <w:shd w:val="clear" w:color="auto" w:fill="A7BEDE"/>
          </w:tcPr>
          <w:p w14:paraId="3B0F5829" w14:textId="765BB7A7" w:rsidR="005905B3" w:rsidRPr="007D2671" w:rsidRDefault="007D2671" w:rsidP="001B2CFC">
            <w:pPr>
              <w:pBdr>
                <w:top w:val="nil"/>
                <w:left w:val="nil"/>
                <w:bottom w:val="nil"/>
                <w:right w:val="nil"/>
                <w:between w:val="nil"/>
              </w:pBdr>
              <w:jc w:val="both"/>
            </w:pPr>
            <w:r w:rsidRPr="007D2671">
              <w:t>Chapter Four: Guidance in Public Relations.</w:t>
            </w:r>
          </w:p>
        </w:tc>
        <w:tc>
          <w:tcPr>
            <w:tcW w:w="1801" w:type="dxa"/>
            <w:tcBorders>
              <w:left w:val="single" w:sz="6" w:space="0" w:color="4F81BC"/>
              <w:right w:val="single" w:sz="6" w:space="0" w:color="4F81BC"/>
            </w:tcBorders>
            <w:shd w:val="clear" w:color="auto" w:fill="A7BEDE"/>
          </w:tcPr>
          <w:p w14:paraId="56B5F0D0"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1CE44630"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4A2357A3" w14:textId="77777777" w:rsidTr="001B2CFC">
        <w:trPr>
          <w:trHeight w:val="320"/>
        </w:trPr>
        <w:tc>
          <w:tcPr>
            <w:tcW w:w="1080" w:type="dxa"/>
            <w:tcBorders>
              <w:right w:val="single" w:sz="6" w:space="0" w:color="4F81BC"/>
            </w:tcBorders>
            <w:shd w:val="clear" w:color="auto" w:fill="A7BEDE"/>
          </w:tcPr>
          <w:p w14:paraId="58E52D41" w14:textId="77777777" w:rsidR="005905B3" w:rsidRDefault="005905B3" w:rsidP="001B2CFC">
            <w:pPr>
              <w:pBdr>
                <w:top w:val="nil"/>
                <w:left w:val="nil"/>
                <w:bottom w:val="nil"/>
                <w:right w:val="nil"/>
                <w:between w:val="nil"/>
              </w:pBdr>
              <w:jc w:val="both"/>
              <w:rPr>
                <w:color w:val="000000"/>
              </w:rPr>
            </w:pPr>
            <w:r>
              <w:rPr>
                <w:color w:val="000000"/>
              </w:rPr>
              <w:lastRenderedPageBreak/>
              <w:t>21</w:t>
            </w:r>
          </w:p>
        </w:tc>
        <w:tc>
          <w:tcPr>
            <w:tcW w:w="1080" w:type="dxa"/>
            <w:tcBorders>
              <w:left w:val="single" w:sz="6" w:space="0" w:color="4F81BC"/>
              <w:right w:val="single" w:sz="6" w:space="0" w:color="4F81BC"/>
            </w:tcBorders>
            <w:shd w:val="clear" w:color="auto" w:fill="A7BEDE"/>
          </w:tcPr>
          <w:p w14:paraId="6B05EC1B"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5D3FAB50" w14:textId="148899B7" w:rsidR="005905B3" w:rsidRDefault="005905B3" w:rsidP="001B2CFC">
            <w:pPr>
              <w:pBdr>
                <w:top w:val="nil"/>
                <w:left w:val="nil"/>
                <w:bottom w:val="nil"/>
                <w:right w:val="nil"/>
                <w:between w:val="nil"/>
              </w:pBdr>
              <w:jc w:val="both"/>
              <w:rPr>
                <w:color w:val="000000"/>
              </w:rPr>
            </w:pPr>
            <w:r w:rsidRPr="00272E34">
              <w:rPr>
                <w:color w:val="000000"/>
              </w:rPr>
              <w:t xml:space="preserve">Chapter </w:t>
            </w:r>
            <w:r w:rsidR="00870728">
              <w:rPr>
                <w:color w:val="000000"/>
              </w:rPr>
              <w:t>4</w:t>
            </w:r>
          </w:p>
        </w:tc>
        <w:tc>
          <w:tcPr>
            <w:tcW w:w="2341" w:type="dxa"/>
            <w:tcBorders>
              <w:left w:val="single" w:sz="6" w:space="0" w:color="4F81BC"/>
              <w:right w:val="single" w:sz="6" w:space="0" w:color="4F81BC"/>
            </w:tcBorders>
            <w:shd w:val="clear" w:color="auto" w:fill="A7BEDE"/>
          </w:tcPr>
          <w:p w14:paraId="6E9BFE4A" w14:textId="4F33F1D8" w:rsidR="005905B3" w:rsidRPr="007D2671" w:rsidRDefault="007D2671" w:rsidP="001B2CFC">
            <w:pPr>
              <w:pBdr>
                <w:top w:val="nil"/>
                <w:left w:val="nil"/>
                <w:bottom w:val="nil"/>
                <w:right w:val="nil"/>
                <w:between w:val="nil"/>
              </w:pBdr>
              <w:jc w:val="both"/>
            </w:pPr>
            <w:r w:rsidRPr="007D2671">
              <w:t>Chapter Four: Guidance in Public Relations.</w:t>
            </w:r>
          </w:p>
        </w:tc>
        <w:tc>
          <w:tcPr>
            <w:tcW w:w="1801" w:type="dxa"/>
            <w:tcBorders>
              <w:left w:val="single" w:sz="6" w:space="0" w:color="4F81BC"/>
              <w:right w:val="single" w:sz="6" w:space="0" w:color="4F81BC"/>
            </w:tcBorders>
            <w:shd w:val="clear" w:color="auto" w:fill="A7BEDE"/>
          </w:tcPr>
          <w:p w14:paraId="7177621A" w14:textId="77777777" w:rsidR="005905B3" w:rsidRDefault="005905B3" w:rsidP="001B2CFC">
            <w:pPr>
              <w:pBdr>
                <w:top w:val="nil"/>
                <w:left w:val="nil"/>
                <w:bottom w:val="nil"/>
                <w:right w:val="nil"/>
                <w:between w:val="nil"/>
              </w:pBdr>
              <w:jc w:val="both"/>
              <w:rPr>
                <w:color w:val="000000"/>
              </w:rPr>
            </w:pPr>
            <w:r w:rsidRPr="00117776">
              <w:rPr>
                <w:color w:val="000000"/>
              </w:rPr>
              <w:t>Brainstorm</w:t>
            </w:r>
          </w:p>
        </w:tc>
        <w:tc>
          <w:tcPr>
            <w:tcW w:w="2342" w:type="dxa"/>
            <w:tcBorders>
              <w:left w:val="single" w:sz="6" w:space="0" w:color="4F81BC"/>
            </w:tcBorders>
            <w:shd w:val="clear" w:color="auto" w:fill="A7BEDE"/>
          </w:tcPr>
          <w:p w14:paraId="0BFB7E27"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77B71E9F" w14:textId="77777777" w:rsidTr="001B2CFC">
        <w:trPr>
          <w:trHeight w:val="320"/>
        </w:trPr>
        <w:tc>
          <w:tcPr>
            <w:tcW w:w="1080" w:type="dxa"/>
            <w:tcBorders>
              <w:right w:val="single" w:sz="6" w:space="0" w:color="4F81BC"/>
            </w:tcBorders>
            <w:shd w:val="clear" w:color="auto" w:fill="A7BEDE"/>
          </w:tcPr>
          <w:p w14:paraId="48E5EE44" w14:textId="77777777" w:rsidR="005905B3" w:rsidRDefault="005905B3" w:rsidP="001B2CFC">
            <w:pPr>
              <w:pBdr>
                <w:top w:val="nil"/>
                <w:left w:val="nil"/>
                <w:bottom w:val="nil"/>
                <w:right w:val="nil"/>
                <w:between w:val="nil"/>
              </w:pBdr>
              <w:jc w:val="both"/>
              <w:rPr>
                <w:color w:val="000000"/>
              </w:rPr>
            </w:pPr>
            <w:r>
              <w:rPr>
                <w:color w:val="000000"/>
              </w:rPr>
              <w:t>22</w:t>
            </w:r>
          </w:p>
        </w:tc>
        <w:tc>
          <w:tcPr>
            <w:tcW w:w="1080" w:type="dxa"/>
            <w:tcBorders>
              <w:left w:val="single" w:sz="6" w:space="0" w:color="4F81BC"/>
              <w:right w:val="single" w:sz="6" w:space="0" w:color="4F81BC"/>
            </w:tcBorders>
            <w:shd w:val="clear" w:color="auto" w:fill="A7BEDE"/>
          </w:tcPr>
          <w:p w14:paraId="37F28FAE"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6F7ECC0B" w14:textId="141ED15E" w:rsidR="005905B3" w:rsidRDefault="00870728" w:rsidP="001B2CFC">
            <w:pPr>
              <w:pBdr>
                <w:top w:val="nil"/>
                <w:left w:val="nil"/>
                <w:bottom w:val="nil"/>
                <w:right w:val="nil"/>
                <w:between w:val="nil"/>
              </w:pBdr>
              <w:jc w:val="both"/>
              <w:rPr>
                <w:color w:val="000000"/>
              </w:rPr>
            </w:pPr>
            <w:r w:rsidRPr="00272E34">
              <w:rPr>
                <w:color w:val="000000"/>
              </w:rPr>
              <w:t xml:space="preserve">Chapter </w:t>
            </w:r>
            <w:r>
              <w:rPr>
                <w:color w:val="000000"/>
              </w:rPr>
              <w:t>4</w:t>
            </w:r>
          </w:p>
        </w:tc>
        <w:tc>
          <w:tcPr>
            <w:tcW w:w="2341" w:type="dxa"/>
            <w:tcBorders>
              <w:left w:val="single" w:sz="6" w:space="0" w:color="4F81BC"/>
              <w:right w:val="single" w:sz="6" w:space="0" w:color="4F81BC"/>
            </w:tcBorders>
            <w:shd w:val="clear" w:color="auto" w:fill="A7BEDE"/>
          </w:tcPr>
          <w:p w14:paraId="6E66A6EC" w14:textId="5C384CF5" w:rsidR="005905B3" w:rsidRPr="007D2671" w:rsidRDefault="007D2671" w:rsidP="001B2CFC">
            <w:pPr>
              <w:pBdr>
                <w:top w:val="nil"/>
                <w:left w:val="nil"/>
                <w:bottom w:val="nil"/>
                <w:right w:val="nil"/>
                <w:between w:val="nil"/>
              </w:pBdr>
              <w:jc w:val="both"/>
            </w:pPr>
            <w:r w:rsidRPr="007D2671">
              <w:t>Chapter Four: Guidance in Public Relations.</w:t>
            </w:r>
          </w:p>
        </w:tc>
        <w:tc>
          <w:tcPr>
            <w:tcW w:w="1801" w:type="dxa"/>
            <w:tcBorders>
              <w:left w:val="single" w:sz="6" w:space="0" w:color="4F81BC"/>
              <w:right w:val="single" w:sz="6" w:space="0" w:color="4F81BC"/>
            </w:tcBorders>
            <w:shd w:val="clear" w:color="auto" w:fill="A7BEDE"/>
          </w:tcPr>
          <w:p w14:paraId="731E9F59" w14:textId="77777777" w:rsidR="005905B3" w:rsidRDefault="005905B3" w:rsidP="001B2CFC">
            <w:pPr>
              <w:pBdr>
                <w:top w:val="nil"/>
                <w:left w:val="nil"/>
                <w:bottom w:val="nil"/>
                <w:right w:val="nil"/>
                <w:between w:val="nil"/>
              </w:pBdr>
              <w:jc w:val="both"/>
              <w:rPr>
                <w:color w:val="000000"/>
              </w:rPr>
            </w:pPr>
          </w:p>
        </w:tc>
        <w:tc>
          <w:tcPr>
            <w:tcW w:w="2342" w:type="dxa"/>
            <w:tcBorders>
              <w:left w:val="single" w:sz="6" w:space="0" w:color="4F81BC"/>
            </w:tcBorders>
            <w:shd w:val="clear" w:color="auto" w:fill="A7BEDE"/>
          </w:tcPr>
          <w:p w14:paraId="78D3FDA8" w14:textId="77777777" w:rsidR="005905B3" w:rsidRDefault="005905B3" w:rsidP="001B2CFC">
            <w:pPr>
              <w:pBdr>
                <w:top w:val="nil"/>
                <w:left w:val="nil"/>
                <w:bottom w:val="nil"/>
                <w:right w:val="nil"/>
                <w:between w:val="nil"/>
              </w:pBdr>
              <w:jc w:val="both"/>
              <w:rPr>
                <w:color w:val="000000"/>
              </w:rPr>
            </w:pPr>
          </w:p>
        </w:tc>
      </w:tr>
      <w:tr w:rsidR="005905B3" w14:paraId="683D780C" w14:textId="77777777" w:rsidTr="001B2CFC">
        <w:trPr>
          <w:trHeight w:val="320"/>
        </w:trPr>
        <w:tc>
          <w:tcPr>
            <w:tcW w:w="1080" w:type="dxa"/>
            <w:tcBorders>
              <w:right w:val="single" w:sz="6" w:space="0" w:color="4F81BC"/>
            </w:tcBorders>
            <w:shd w:val="clear" w:color="auto" w:fill="A7BEDE"/>
          </w:tcPr>
          <w:p w14:paraId="471EBF0F" w14:textId="77777777" w:rsidR="005905B3" w:rsidRDefault="005905B3" w:rsidP="001B2CFC">
            <w:pPr>
              <w:pBdr>
                <w:top w:val="nil"/>
                <w:left w:val="nil"/>
                <w:bottom w:val="nil"/>
                <w:right w:val="nil"/>
                <w:between w:val="nil"/>
              </w:pBdr>
              <w:jc w:val="both"/>
              <w:rPr>
                <w:color w:val="000000"/>
              </w:rPr>
            </w:pPr>
            <w:r>
              <w:rPr>
                <w:color w:val="000000"/>
              </w:rPr>
              <w:t>23</w:t>
            </w:r>
          </w:p>
        </w:tc>
        <w:tc>
          <w:tcPr>
            <w:tcW w:w="1080" w:type="dxa"/>
            <w:tcBorders>
              <w:left w:val="single" w:sz="6" w:space="0" w:color="4F81BC"/>
              <w:right w:val="single" w:sz="6" w:space="0" w:color="4F81BC"/>
            </w:tcBorders>
            <w:shd w:val="clear" w:color="auto" w:fill="A7BEDE"/>
          </w:tcPr>
          <w:p w14:paraId="019481B0"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393FEB3E" w14:textId="67EA58AB" w:rsidR="005905B3" w:rsidRDefault="005905B3" w:rsidP="001B2CFC">
            <w:pPr>
              <w:pBdr>
                <w:top w:val="nil"/>
                <w:left w:val="nil"/>
                <w:bottom w:val="nil"/>
                <w:right w:val="nil"/>
                <w:between w:val="nil"/>
              </w:pBdr>
              <w:jc w:val="both"/>
              <w:rPr>
                <w:color w:val="000000"/>
              </w:rPr>
            </w:pPr>
            <w:r w:rsidRPr="00272E34">
              <w:rPr>
                <w:color w:val="000000"/>
              </w:rPr>
              <w:t xml:space="preserve">Chapter </w:t>
            </w:r>
            <w:r w:rsidR="00870728">
              <w:rPr>
                <w:color w:val="000000"/>
              </w:rPr>
              <w:t>4</w:t>
            </w:r>
          </w:p>
        </w:tc>
        <w:tc>
          <w:tcPr>
            <w:tcW w:w="2341" w:type="dxa"/>
            <w:tcBorders>
              <w:left w:val="single" w:sz="6" w:space="0" w:color="4F81BC"/>
              <w:right w:val="single" w:sz="6" w:space="0" w:color="4F81BC"/>
            </w:tcBorders>
            <w:shd w:val="clear" w:color="auto" w:fill="A7BEDE"/>
          </w:tcPr>
          <w:p w14:paraId="64308D1A" w14:textId="5809A47D" w:rsidR="005905B3" w:rsidRPr="007D2671" w:rsidRDefault="007D2671" w:rsidP="001B2CFC">
            <w:pPr>
              <w:pBdr>
                <w:top w:val="nil"/>
                <w:left w:val="nil"/>
                <w:bottom w:val="nil"/>
                <w:right w:val="nil"/>
                <w:between w:val="nil"/>
              </w:pBdr>
              <w:jc w:val="both"/>
            </w:pPr>
            <w:r w:rsidRPr="007D2671">
              <w:t>Chapter Four: Guidance in Public Relations.</w:t>
            </w:r>
          </w:p>
        </w:tc>
        <w:tc>
          <w:tcPr>
            <w:tcW w:w="1801" w:type="dxa"/>
            <w:tcBorders>
              <w:left w:val="single" w:sz="6" w:space="0" w:color="4F81BC"/>
              <w:right w:val="single" w:sz="6" w:space="0" w:color="4F81BC"/>
            </w:tcBorders>
            <w:shd w:val="clear" w:color="auto" w:fill="A7BEDE"/>
          </w:tcPr>
          <w:p w14:paraId="35A2131C"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25C3EBE5"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540AC1B0" w14:textId="77777777" w:rsidTr="001B2CFC">
        <w:trPr>
          <w:trHeight w:val="320"/>
        </w:trPr>
        <w:tc>
          <w:tcPr>
            <w:tcW w:w="1080" w:type="dxa"/>
            <w:tcBorders>
              <w:right w:val="single" w:sz="6" w:space="0" w:color="4F81BC"/>
            </w:tcBorders>
            <w:shd w:val="clear" w:color="auto" w:fill="A7BEDE"/>
          </w:tcPr>
          <w:p w14:paraId="1933459E" w14:textId="77777777" w:rsidR="005905B3" w:rsidRDefault="005905B3" w:rsidP="001B2CFC">
            <w:pPr>
              <w:pBdr>
                <w:top w:val="nil"/>
                <w:left w:val="nil"/>
                <w:bottom w:val="nil"/>
                <w:right w:val="nil"/>
                <w:between w:val="nil"/>
              </w:pBdr>
              <w:jc w:val="both"/>
              <w:rPr>
                <w:color w:val="000000"/>
              </w:rPr>
            </w:pPr>
            <w:r>
              <w:rPr>
                <w:color w:val="000000"/>
              </w:rPr>
              <w:t>24</w:t>
            </w:r>
          </w:p>
        </w:tc>
        <w:tc>
          <w:tcPr>
            <w:tcW w:w="1080" w:type="dxa"/>
            <w:tcBorders>
              <w:left w:val="single" w:sz="6" w:space="0" w:color="4F81BC"/>
              <w:right w:val="single" w:sz="6" w:space="0" w:color="4F81BC"/>
            </w:tcBorders>
            <w:shd w:val="clear" w:color="auto" w:fill="A7BEDE"/>
          </w:tcPr>
          <w:p w14:paraId="5F028F65"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0043FD19" w14:textId="7212A546" w:rsidR="005905B3" w:rsidRDefault="005905B3" w:rsidP="001B2CFC">
            <w:pPr>
              <w:pBdr>
                <w:top w:val="nil"/>
                <w:left w:val="nil"/>
                <w:bottom w:val="nil"/>
                <w:right w:val="nil"/>
                <w:between w:val="nil"/>
              </w:pBdr>
              <w:jc w:val="both"/>
              <w:rPr>
                <w:color w:val="000000"/>
              </w:rPr>
            </w:pPr>
            <w:r w:rsidRPr="00272E34">
              <w:rPr>
                <w:color w:val="000000"/>
              </w:rPr>
              <w:t xml:space="preserve">Chapter </w:t>
            </w:r>
            <w:r w:rsidR="00870728">
              <w:rPr>
                <w:color w:val="000000"/>
              </w:rPr>
              <w:t>4</w:t>
            </w:r>
          </w:p>
        </w:tc>
        <w:tc>
          <w:tcPr>
            <w:tcW w:w="2341" w:type="dxa"/>
            <w:tcBorders>
              <w:left w:val="single" w:sz="6" w:space="0" w:color="4F81BC"/>
              <w:right w:val="single" w:sz="6" w:space="0" w:color="4F81BC"/>
            </w:tcBorders>
            <w:shd w:val="clear" w:color="auto" w:fill="A7BEDE"/>
          </w:tcPr>
          <w:p w14:paraId="4B514EAB" w14:textId="6F0658F8" w:rsidR="005905B3" w:rsidRPr="007D2671" w:rsidRDefault="007D2671" w:rsidP="001B2CFC">
            <w:pPr>
              <w:pBdr>
                <w:top w:val="nil"/>
                <w:left w:val="nil"/>
                <w:bottom w:val="nil"/>
                <w:right w:val="nil"/>
                <w:between w:val="nil"/>
              </w:pBdr>
              <w:jc w:val="both"/>
            </w:pPr>
            <w:r w:rsidRPr="007D2671">
              <w:t>Chapter Four: Guidance in Public Relations.</w:t>
            </w:r>
          </w:p>
        </w:tc>
        <w:tc>
          <w:tcPr>
            <w:tcW w:w="1801" w:type="dxa"/>
            <w:tcBorders>
              <w:left w:val="single" w:sz="6" w:space="0" w:color="4F81BC"/>
              <w:right w:val="single" w:sz="6" w:space="0" w:color="4F81BC"/>
            </w:tcBorders>
            <w:shd w:val="clear" w:color="auto" w:fill="A7BEDE"/>
          </w:tcPr>
          <w:p w14:paraId="0943E4DF"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0CAFEC59"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7FFF219D" w14:textId="77777777" w:rsidTr="001B2CFC">
        <w:trPr>
          <w:trHeight w:val="320"/>
        </w:trPr>
        <w:tc>
          <w:tcPr>
            <w:tcW w:w="1080" w:type="dxa"/>
            <w:tcBorders>
              <w:right w:val="single" w:sz="6" w:space="0" w:color="4F81BC"/>
            </w:tcBorders>
            <w:shd w:val="clear" w:color="auto" w:fill="A7BEDE"/>
          </w:tcPr>
          <w:p w14:paraId="3BB54EFC" w14:textId="77777777" w:rsidR="005905B3" w:rsidRDefault="005905B3" w:rsidP="001B2CFC">
            <w:pPr>
              <w:pBdr>
                <w:top w:val="nil"/>
                <w:left w:val="nil"/>
                <w:bottom w:val="nil"/>
                <w:right w:val="nil"/>
                <w:between w:val="nil"/>
              </w:pBdr>
              <w:jc w:val="both"/>
              <w:rPr>
                <w:color w:val="000000"/>
              </w:rPr>
            </w:pPr>
            <w:r>
              <w:rPr>
                <w:color w:val="000000"/>
              </w:rPr>
              <w:t>25</w:t>
            </w:r>
          </w:p>
        </w:tc>
        <w:tc>
          <w:tcPr>
            <w:tcW w:w="1080" w:type="dxa"/>
            <w:tcBorders>
              <w:left w:val="single" w:sz="6" w:space="0" w:color="4F81BC"/>
              <w:right w:val="single" w:sz="6" w:space="0" w:color="4F81BC"/>
            </w:tcBorders>
            <w:shd w:val="clear" w:color="auto" w:fill="A7BEDE"/>
          </w:tcPr>
          <w:p w14:paraId="35A3EF6A"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6D24957D" w14:textId="736C74A7" w:rsidR="005905B3" w:rsidRDefault="005905B3" w:rsidP="001B2CFC">
            <w:pPr>
              <w:pBdr>
                <w:top w:val="nil"/>
                <w:left w:val="nil"/>
                <w:bottom w:val="nil"/>
                <w:right w:val="nil"/>
                <w:between w:val="nil"/>
              </w:pBdr>
              <w:jc w:val="both"/>
              <w:rPr>
                <w:color w:val="000000"/>
              </w:rPr>
            </w:pPr>
          </w:p>
        </w:tc>
        <w:tc>
          <w:tcPr>
            <w:tcW w:w="2341" w:type="dxa"/>
            <w:tcBorders>
              <w:left w:val="single" w:sz="6" w:space="0" w:color="4F81BC"/>
              <w:right w:val="single" w:sz="6" w:space="0" w:color="4F81BC"/>
            </w:tcBorders>
            <w:shd w:val="clear" w:color="auto" w:fill="A7BEDE"/>
          </w:tcPr>
          <w:p w14:paraId="2F87D067" w14:textId="4740F273" w:rsidR="005905B3" w:rsidRPr="007D2671" w:rsidRDefault="007D2671" w:rsidP="001B2CFC">
            <w:pPr>
              <w:pBdr>
                <w:top w:val="nil"/>
                <w:left w:val="nil"/>
                <w:bottom w:val="nil"/>
                <w:right w:val="nil"/>
                <w:between w:val="nil"/>
              </w:pBdr>
              <w:jc w:val="both"/>
            </w:pPr>
            <w:r w:rsidRPr="007D2671">
              <w:t>Exam 3</w:t>
            </w:r>
          </w:p>
        </w:tc>
        <w:tc>
          <w:tcPr>
            <w:tcW w:w="1801" w:type="dxa"/>
            <w:tcBorders>
              <w:left w:val="single" w:sz="6" w:space="0" w:color="4F81BC"/>
              <w:right w:val="single" w:sz="6" w:space="0" w:color="4F81BC"/>
            </w:tcBorders>
            <w:shd w:val="clear" w:color="auto" w:fill="A7BEDE"/>
          </w:tcPr>
          <w:p w14:paraId="0852B9CA"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68AE40F7"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1AECF99A" w14:textId="77777777" w:rsidTr="001B2CFC">
        <w:trPr>
          <w:trHeight w:val="320"/>
        </w:trPr>
        <w:tc>
          <w:tcPr>
            <w:tcW w:w="1080" w:type="dxa"/>
            <w:tcBorders>
              <w:right w:val="single" w:sz="6" w:space="0" w:color="4F81BC"/>
            </w:tcBorders>
            <w:shd w:val="clear" w:color="auto" w:fill="A7BEDE"/>
          </w:tcPr>
          <w:p w14:paraId="79B974B9" w14:textId="77777777" w:rsidR="005905B3" w:rsidRDefault="005905B3" w:rsidP="001B2CFC">
            <w:pPr>
              <w:pBdr>
                <w:top w:val="nil"/>
                <w:left w:val="nil"/>
                <w:bottom w:val="nil"/>
                <w:right w:val="nil"/>
                <w:between w:val="nil"/>
              </w:pBdr>
              <w:jc w:val="both"/>
              <w:rPr>
                <w:color w:val="000000"/>
              </w:rPr>
            </w:pPr>
            <w:r>
              <w:rPr>
                <w:color w:val="000000"/>
              </w:rPr>
              <w:t>26</w:t>
            </w:r>
          </w:p>
        </w:tc>
        <w:tc>
          <w:tcPr>
            <w:tcW w:w="1080" w:type="dxa"/>
            <w:tcBorders>
              <w:left w:val="single" w:sz="6" w:space="0" w:color="4F81BC"/>
              <w:right w:val="single" w:sz="6" w:space="0" w:color="4F81BC"/>
            </w:tcBorders>
            <w:shd w:val="clear" w:color="auto" w:fill="A7BEDE"/>
          </w:tcPr>
          <w:p w14:paraId="5ABFE49A"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0EB1CA7B" w14:textId="16B6872D" w:rsidR="005905B3" w:rsidRDefault="005905B3" w:rsidP="001B2CFC">
            <w:pPr>
              <w:pBdr>
                <w:top w:val="nil"/>
                <w:left w:val="nil"/>
                <w:bottom w:val="nil"/>
                <w:right w:val="nil"/>
                <w:between w:val="nil"/>
              </w:pBdr>
              <w:jc w:val="both"/>
              <w:rPr>
                <w:color w:val="000000"/>
              </w:rPr>
            </w:pPr>
            <w:r w:rsidRPr="00767912">
              <w:rPr>
                <w:color w:val="000000"/>
              </w:rPr>
              <w:t xml:space="preserve">Chapter </w:t>
            </w:r>
            <w:r w:rsidR="00870728">
              <w:rPr>
                <w:color w:val="000000"/>
              </w:rPr>
              <w:t>5</w:t>
            </w:r>
          </w:p>
        </w:tc>
        <w:tc>
          <w:tcPr>
            <w:tcW w:w="2341" w:type="dxa"/>
            <w:tcBorders>
              <w:left w:val="single" w:sz="6" w:space="0" w:color="4F81BC"/>
              <w:right w:val="single" w:sz="6" w:space="0" w:color="4F81BC"/>
            </w:tcBorders>
            <w:shd w:val="clear" w:color="auto" w:fill="A7BEDE"/>
          </w:tcPr>
          <w:p w14:paraId="55B17EB0" w14:textId="398D0E6B" w:rsidR="005905B3" w:rsidRPr="007D2671" w:rsidRDefault="007D2671" w:rsidP="001B2CFC">
            <w:pPr>
              <w:pBdr>
                <w:top w:val="nil"/>
                <w:left w:val="nil"/>
                <w:bottom w:val="nil"/>
                <w:right w:val="nil"/>
                <w:between w:val="nil"/>
              </w:pBdr>
              <w:jc w:val="both"/>
            </w:pPr>
            <w:r w:rsidRPr="007D2671">
              <w:t>Chapter Five: Oversight of Public Relations Activity</w:t>
            </w:r>
          </w:p>
        </w:tc>
        <w:tc>
          <w:tcPr>
            <w:tcW w:w="1801" w:type="dxa"/>
            <w:tcBorders>
              <w:left w:val="single" w:sz="6" w:space="0" w:color="4F81BC"/>
              <w:right w:val="single" w:sz="6" w:space="0" w:color="4F81BC"/>
            </w:tcBorders>
            <w:shd w:val="clear" w:color="auto" w:fill="A7BEDE"/>
          </w:tcPr>
          <w:p w14:paraId="15561403"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224A640D"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200B8181" w14:textId="77777777" w:rsidTr="001B2CFC">
        <w:trPr>
          <w:trHeight w:val="320"/>
        </w:trPr>
        <w:tc>
          <w:tcPr>
            <w:tcW w:w="1080" w:type="dxa"/>
            <w:tcBorders>
              <w:right w:val="single" w:sz="6" w:space="0" w:color="4F81BC"/>
            </w:tcBorders>
            <w:shd w:val="clear" w:color="auto" w:fill="A7BEDE"/>
          </w:tcPr>
          <w:p w14:paraId="1030493D" w14:textId="77777777" w:rsidR="005905B3" w:rsidRDefault="005905B3" w:rsidP="001B2CFC">
            <w:pPr>
              <w:pBdr>
                <w:top w:val="nil"/>
                <w:left w:val="nil"/>
                <w:bottom w:val="nil"/>
                <w:right w:val="nil"/>
                <w:between w:val="nil"/>
              </w:pBdr>
              <w:jc w:val="both"/>
              <w:rPr>
                <w:color w:val="000000"/>
              </w:rPr>
            </w:pPr>
            <w:r>
              <w:rPr>
                <w:color w:val="000000"/>
              </w:rPr>
              <w:t>27</w:t>
            </w:r>
          </w:p>
        </w:tc>
        <w:tc>
          <w:tcPr>
            <w:tcW w:w="1080" w:type="dxa"/>
            <w:tcBorders>
              <w:left w:val="single" w:sz="6" w:space="0" w:color="4F81BC"/>
              <w:right w:val="single" w:sz="6" w:space="0" w:color="4F81BC"/>
            </w:tcBorders>
            <w:shd w:val="clear" w:color="auto" w:fill="A7BEDE"/>
          </w:tcPr>
          <w:p w14:paraId="277656CB"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01EC74FA" w14:textId="5A9C3F88" w:rsidR="005905B3" w:rsidRDefault="005905B3" w:rsidP="001B2CFC">
            <w:pPr>
              <w:pBdr>
                <w:top w:val="nil"/>
                <w:left w:val="nil"/>
                <w:bottom w:val="nil"/>
                <w:right w:val="nil"/>
                <w:between w:val="nil"/>
              </w:pBdr>
              <w:jc w:val="both"/>
              <w:rPr>
                <w:color w:val="000000"/>
              </w:rPr>
            </w:pPr>
            <w:r w:rsidRPr="00767912">
              <w:rPr>
                <w:color w:val="000000"/>
              </w:rPr>
              <w:t xml:space="preserve">Chapter </w:t>
            </w:r>
            <w:r w:rsidR="00870728">
              <w:rPr>
                <w:color w:val="000000"/>
              </w:rPr>
              <w:t>5</w:t>
            </w:r>
          </w:p>
        </w:tc>
        <w:tc>
          <w:tcPr>
            <w:tcW w:w="2341" w:type="dxa"/>
            <w:tcBorders>
              <w:left w:val="single" w:sz="6" w:space="0" w:color="4F81BC"/>
              <w:right w:val="single" w:sz="6" w:space="0" w:color="4F81BC"/>
            </w:tcBorders>
            <w:shd w:val="clear" w:color="auto" w:fill="A7BEDE"/>
          </w:tcPr>
          <w:p w14:paraId="67505C61" w14:textId="23744E02" w:rsidR="005905B3" w:rsidRPr="007D2671" w:rsidRDefault="007D2671" w:rsidP="001B2CFC">
            <w:pPr>
              <w:pBdr>
                <w:top w:val="nil"/>
                <w:left w:val="nil"/>
                <w:bottom w:val="nil"/>
                <w:right w:val="nil"/>
                <w:between w:val="nil"/>
              </w:pBdr>
              <w:jc w:val="both"/>
            </w:pPr>
            <w:r w:rsidRPr="007D2671">
              <w:t>Chapter Five: Oversight of Public Relations Activity</w:t>
            </w:r>
          </w:p>
        </w:tc>
        <w:tc>
          <w:tcPr>
            <w:tcW w:w="1801" w:type="dxa"/>
            <w:tcBorders>
              <w:left w:val="single" w:sz="6" w:space="0" w:color="4F81BC"/>
              <w:right w:val="single" w:sz="6" w:space="0" w:color="4F81BC"/>
            </w:tcBorders>
            <w:shd w:val="clear" w:color="auto" w:fill="A7BEDE"/>
          </w:tcPr>
          <w:p w14:paraId="10F4F2F9"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2019FCFF"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4FC35478" w14:textId="77777777" w:rsidTr="001B2CFC">
        <w:trPr>
          <w:trHeight w:val="320"/>
        </w:trPr>
        <w:tc>
          <w:tcPr>
            <w:tcW w:w="1080" w:type="dxa"/>
            <w:tcBorders>
              <w:right w:val="single" w:sz="6" w:space="0" w:color="4F81BC"/>
            </w:tcBorders>
            <w:shd w:val="clear" w:color="auto" w:fill="A7BEDE"/>
          </w:tcPr>
          <w:p w14:paraId="7473F48C" w14:textId="77777777" w:rsidR="005905B3" w:rsidRDefault="005905B3" w:rsidP="001B2CFC">
            <w:pPr>
              <w:pBdr>
                <w:top w:val="nil"/>
                <w:left w:val="nil"/>
                <w:bottom w:val="nil"/>
                <w:right w:val="nil"/>
                <w:between w:val="nil"/>
              </w:pBdr>
              <w:jc w:val="both"/>
              <w:rPr>
                <w:color w:val="000000"/>
              </w:rPr>
            </w:pPr>
            <w:r>
              <w:rPr>
                <w:color w:val="000000"/>
              </w:rPr>
              <w:t>28</w:t>
            </w:r>
          </w:p>
        </w:tc>
        <w:tc>
          <w:tcPr>
            <w:tcW w:w="1080" w:type="dxa"/>
            <w:tcBorders>
              <w:left w:val="single" w:sz="6" w:space="0" w:color="4F81BC"/>
              <w:right w:val="single" w:sz="6" w:space="0" w:color="4F81BC"/>
            </w:tcBorders>
            <w:shd w:val="clear" w:color="auto" w:fill="A7BEDE"/>
          </w:tcPr>
          <w:p w14:paraId="1F799207"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15E3D111" w14:textId="69C9D2A1" w:rsidR="005905B3" w:rsidRDefault="005905B3" w:rsidP="001B2CFC">
            <w:pPr>
              <w:pBdr>
                <w:top w:val="nil"/>
                <w:left w:val="nil"/>
                <w:bottom w:val="nil"/>
                <w:right w:val="nil"/>
                <w:between w:val="nil"/>
              </w:pBdr>
              <w:jc w:val="both"/>
              <w:rPr>
                <w:color w:val="000000"/>
              </w:rPr>
            </w:pPr>
            <w:r w:rsidRPr="00767912">
              <w:rPr>
                <w:color w:val="000000"/>
              </w:rPr>
              <w:t xml:space="preserve">Chapter </w:t>
            </w:r>
            <w:r w:rsidR="00870728">
              <w:rPr>
                <w:color w:val="000000"/>
              </w:rPr>
              <w:t>5</w:t>
            </w:r>
          </w:p>
        </w:tc>
        <w:tc>
          <w:tcPr>
            <w:tcW w:w="2341" w:type="dxa"/>
            <w:tcBorders>
              <w:left w:val="single" w:sz="6" w:space="0" w:color="4F81BC"/>
              <w:right w:val="single" w:sz="6" w:space="0" w:color="4F81BC"/>
            </w:tcBorders>
            <w:shd w:val="clear" w:color="auto" w:fill="A7BEDE"/>
          </w:tcPr>
          <w:p w14:paraId="5FD82754" w14:textId="5501BE59" w:rsidR="005905B3" w:rsidRPr="007D2671" w:rsidRDefault="007D2671" w:rsidP="001B2CFC">
            <w:pPr>
              <w:pBdr>
                <w:top w:val="nil"/>
                <w:left w:val="nil"/>
                <w:bottom w:val="nil"/>
                <w:right w:val="nil"/>
                <w:between w:val="nil"/>
              </w:pBdr>
              <w:jc w:val="both"/>
            </w:pPr>
            <w:r w:rsidRPr="007D2671">
              <w:t>Chapter Five: Oversight of Public Relations Activity</w:t>
            </w:r>
          </w:p>
        </w:tc>
        <w:tc>
          <w:tcPr>
            <w:tcW w:w="1801" w:type="dxa"/>
            <w:tcBorders>
              <w:left w:val="single" w:sz="6" w:space="0" w:color="4F81BC"/>
              <w:right w:val="single" w:sz="6" w:space="0" w:color="4F81BC"/>
            </w:tcBorders>
            <w:shd w:val="clear" w:color="auto" w:fill="A7BEDE"/>
          </w:tcPr>
          <w:p w14:paraId="0269BD87"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2D9888C2"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7D7CE050" w14:textId="77777777" w:rsidTr="001B2CFC">
        <w:trPr>
          <w:trHeight w:val="320"/>
        </w:trPr>
        <w:tc>
          <w:tcPr>
            <w:tcW w:w="1080" w:type="dxa"/>
            <w:tcBorders>
              <w:right w:val="single" w:sz="6" w:space="0" w:color="4F81BC"/>
            </w:tcBorders>
            <w:shd w:val="clear" w:color="auto" w:fill="A7BEDE"/>
          </w:tcPr>
          <w:p w14:paraId="138C4FD8" w14:textId="77777777" w:rsidR="005905B3" w:rsidRDefault="005905B3" w:rsidP="001B2CFC">
            <w:pPr>
              <w:pBdr>
                <w:top w:val="nil"/>
                <w:left w:val="nil"/>
                <w:bottom w:val="nil"/>
                <w:right w:val="nil"/>
                <w:between w:val="nil"/>
              </w:pBdr>
              <w:jc w:val="both"/>
              <w:rPr>
                <w:color w:val="000000"/>
              </w:rPr>
            </w:pPr>
            <w:r>
              <w:rPr>
                <w:color w:val="000000"/>
              </w:rPr>
              <w:t>29</w:t>
            </w:r>
          </w:p>
        </w:tc>
        <w:tc>
          <w:tcPr>
            <w:tcW w:w="1080" w:type="dxa"/>
            <w:tcBorders>
              <w:left w:val="single" w:sz="6" w:space="0" w:color="4F81BC"/>
              <w:right w:val="single" w:sz="6" w:space="0" w:color="4F81BC"/>
            </w:tcBorders>
            <w:shd w:val="clear" w:color="auto" w:fill="A7BEDE"/>
          </w:tcPr>
          <w:p w14:paraId="08DFD98E"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0EA9C606" w14:textId="3340AF63" w:rsidR="005905B3" w:rsidRDefault="005905B3" w:rsidP="001B2CFC">
            <w:pPr>
              <w:pBdr>
                <w:top w:val="nil"/>
                <w:left w:val="nil"/>
                <w:bottom w:val="nil"/>
                <w:right w:val="nil"/>
                <w:between w:val="nil"/>
              </w:pBdr>
              <w:jc w:val="both"/>
              <w:rPr>
                <w:color w:val="000000"/>
              </w:rPr>
            </w:pPr>
            <w:r w:rsidRPr="00767912">
              <w:rPr>
                <w:color w:val="000000"/>
              </w:rPr>
              <w:t xml:space="preserve">Chapter </w:t>
            </w:r>
            <w:r w:rsidR="00870728">
              <w:rPr>
                <w:color w:val="000000"/>
              </w:rPr>
              <w:t>5</w:t>
            </w:r>
          </w:p>
        </w:tc>
        <w:tc>
          <w:tcPr>
            <w:tcW w:w="2341" w:type="dxa"/>
            <w:tcBorders>
              <w:left w:val="single" w:sz="6" w:space="0" w:color="4F81BC"/>
              <w:right w:val="single" w:sz="6" w:space="0" w:color="4F81BC"/>
            </w:tcBorders>
            <w:shd w:val="clear" w:color="auto" w:fill="A7BEDE"/>
          </w:tcPr>
          <w:p w14:paraId="221E98D1" w14:textId="1328869E" w:rsidR="005905B3" w:rsidRPr="007D2671" w:rsidRDefault="007D2671" w:rsidP="001B2CFC">
            <w:pPr>
              <w:pBdr>
                <w:top w:val="nil"/>
                <w:left w:val="nil"/>
                <w:bottom w:val="nil"/>
                <w:right w:val="nil"/>
                <w:between w:val="nil"/>
              </w:pBdr>
              <w:jc w:val="both"/>
            </w:pPr>
            <w:r w:rsidRPr="007D2671">
              <w:t>Chapter Five: Oversight of Public Relations Activity</w:t>
            </w:r>
          </w:p>
        </w:tc>
        <w:tc>
          <w:tcPr>
            <w:tcW w:w="1801" w:type="dxa"/>
            <w:tcBorders>
              <w:left w:val="single" w:sz="6" w:space="0" w:color="4F81BC"/>
              <w:right w:val="single" w:sz="6" w:space="0" w:color="4F81BC"/>
            </w:tcBorders>
            <w:shd w:val="clear" w:color="auto" w:fill="A7BEDE"/>
          </w:tcPr>
          <w:p w14:paraId="0AD94C17" w14:textId="77777777" w:rsidR="005905B3" w:rsidRDefault="005905B3" w:rsidP="001B2CFC">
            <w:pPr>
              <w:pBdr>
                <w:top w:val="nil"/>
                <w:left w:val="nil"/>
                <w:bottom w:val="nil"/>
                <w:right w:val="nil"/>
                <w:between w:val="nil"/>
              </w:pBdr>
              <w:jc w:val="both"/>
              <w:rPr>
                <w:color w:val="000000"/>
              </w:rPr>
            </w:pPr>
            <w:r w:rsidRPr="008D7D45">
              <w:rPr>
                <w:color w:val="000000"/>
              </w:rPr>
              <w:t>Lectures</w:t>
            </w:r>
          </w:p>
        </w:tc>
        <w:tc>
          <w:tcPr>
            <w:tcW w:w="2342" w:type="dxa"/>
            <w:tcBorders>
              <w:left w:val="single" w:sz="6" w:space="0" w:color="4F81BC"/>
            </w:tcBorders>
            <w:shd w:val="clear" w:color="auto" w:fill="A7BEDE"/>
          </w:tcPr>
          <w:p w14:paraId="4D48D0BE" w14:textId="77777777" w:rsidR="005905B3" w:rsidRDefault="005905B3" w:rsidP="001B2CFC">
            <w:pPr>
              <w:pBdr>
                <w:top w:val="nil"/>
                <w:left w:val="nil"/>
                <w:bottom w:val="nil"/>
                <w:right w:val="nil"/>
                <w:between w:val="nil"/>
              </w:pBdr>
              <w:jc w:val="both"/>
              <w:rPr>
                <w:color w:val="000000"/>
              </w:rPr>
            </w:pPr>
            <w:r w:rsidRPr="00E52D17">
              <w:rPr>
                <w:color w:val="000000"/>
              </w:rPr>
              <w:t>Discussions</w:t>
            </w:r>
          </w:p>
        </w:tc>
      </w:tr>
      <w:tr w:rsidR="005905B3" w14:paraId="113A6560" w14:textId="77777777" w:rsidTr="001B2CFC">
        <w:trPr>
          <w:trHeight w:val="320"/>
        </w:trPr>
        <w:tc>
          <w:tcPr>
            <w:tcW w:w="1080" w:type="dxa"/>
            <w:tcBorders>
              <w:right w:val="single" w:sz="6" w:space="0" w:color="4F81BC"/>
            </w:tcBorders>
            <w:shd w:val="clear" w:color="auto" w:fill="A7BEDE"/>
          </w:tcPr>
          <w:p w14:paraId="3AB64E5B" w14:textId="77777777" w:rsidR="005905B3" w:rsidRDefault="005905B3" w:rsidP="001B2CFC">
            <w:pPr>
              <w:pBdr>
                <w:top w:val="nil"/>
                <w:left w:val="nil"/>
                <w:bottom w:val="nil"/>
                <w:right w:val="nil"/>
                <w:between w:val="nil"/>
              </w:pBdr>
              <w:jc w:val="both"/>
              <w:rPr>
                <w:color w:val="000000"/>
              </w:rPr>
            </w:pPr>
            <w:r>
              <w:rPr>
                <w:color w:val="000000"/>
              </w:rPr>
              <w:t>30</w:t>
            </w:r>
          </w:p>
        </w:tc>
        <w:tc>
          <w:tcPr>
            <w:tcW w:w="1080" w:type="dxa"/>
            <w:tcBorders>
              <w:left w:val="single" w:sz="6" w:space="0" w:color="4F81BC"/>
              <w:right w:val="single" w:sz="6" w:space="0" w:color="4F81BC"/>
            </w:tcBorders>
            <w:shd w:val="clear" w:color="auto" w:fill="A7BEDE"/>
          </w:tcPr>
          <w:p w14:paraId="7EE8C51B" w14:textId="77777777" w:rsidR="005905B3" w:rsidRDefault="005905B3" w:rsidP="001B2CFC">
            <w:pPr>
              <w:pBdr>
                <w:top w:val="nil"/>
                <w:left w:val="nil"/>
                <w:bottom w:val="nil"/>
                <w:right w:val="nil"/>
                <w:between w:val="nil"/>
              </w:pBdr>
              <w:jc w:val="both"/>
              <w:rPr>
                <w:color w:val="000000"/>
              </w:rPr>
            </w:pPr>
            <w:r>
              <w:rPr>
                <w:color w:val="000000"/>
              </w:rPr>
              <w:t>2</w:t>
            </w:r>
          </w:p>
        </w:tc>
        <w:tc>
          <w:tcPr>
            <w:tcW w:w="1081" w:type="dxa"/>
            <w:tcBorders>
              <w:left w:val="single" w:sz="6" w:space="0" w:color="4F81BC"/>
              <w:right w:val="single" w:sz="6" w:space="0" w:color="4F81BC"/>
            </w:tcBorders>
            <w:shd w:val="clear" w:color="auto" w:fill="A7BEDE"/>
          </w:tcPr>
          <w:p w14:paraId="42DEAB06" w14:textId="77777777" w:rsidR="005905B3" w:rsidRDefault="005905B3" w:rsidP="001B2CFC">
            <w:pPr>
              <w:pBdr>
                <w:top w:val="nil"/>
                <w:left w:val="nil"/>
                <w:bottom w:val="nil"/>
                <w:right w:val="nil"/>
                <w:between w:val="nil"/>
              </w:pBdr>
              <w:jc w:val="both"/>
              <w:rPr>
                <w:color w:val="000000"/>
              </w:rPr>
            </w:pPr>
          </w:p>
        </w:tc>
        <w:tc>
          <w:tcPr>
            <w:tcW w:w="2341" w:type="dxa"/>
            <w:tcBorders>
              <w:left w:val="single" w:sz="6" w:space="0" w:color="4F81BC"/>
              <w:right w:val="single" w:sz="6" w:space="0" w:color="4F81BC"/>
            </w:tcBorders>
            <w:shd w:val="clear" w:color="auto" w:fill="A7BEDE"/>
          </w:tcPr>
          <w:p w14:paraId="7353D5BA" w14:textId="77777777" w:rsidR="005905B3" w:rsidRPr="007D2671" w:rsidRDefault="005905B3" w:rsidP="001B2CFC">
            <w:pPr>
              <w:pBdr>
                <w:top w:val="nil"/>
                <w:left w:val="nil"/>
                <w:bottom w:val="nil"/>
                <w:right w:val="nil"/>
                <w:between w:val="nil"/>
              </w:pBdr>
              <w:jc w:val="both"/>
            </w:pPr>
            <w:r w:rsidRPr="007D2671">
              <w:t>Exam4</w:t>
            </w:r>
          </w:p>
        </w:tc>
        <w:tc>
          <w:tcPr>
            <w:tcW w:w="1801" w:type="dxa"/>
            <w:tcBorders>
              <w:left w:val="single" w:sz="6" w:space="0" w:color="4F81BC"/>
              <w:right w:val="single" w:sz="6" w:space="0" w:color="4F81BC"/>
            </w:tcBorders>
            <w:shd w:val="clear" w:color="auto" w:fill="A7BEDE"/>
          </w:tcPr>
          <w:p w14:paraId="723B2486" w14:textId="77777777" w:rsidR="005905B3" w:rsidRDefault="005905B3" w:rsidP="001B2CFC">
            <w:pPr>
              <w:pBdr>
                <w:top w:val="nil"/>
                <w:left w:val="nil"/>
                <w:bottom w:val="nil"/>
                <w:right w:val="nil"/>
                <w:between w:val="nil"/>
              </w:pBdr>
              <w:jc w:val="both"/>
              <w:rPr>
                <w:color w:val="000000"/>
              </w:rPr>
            </w:pPr>
          </w:p>
        </w:tc>
        <w:tc>
          <w:tcPr>
            <w:tcW w:w="2342" w:type="dxa"/>
            <w:tcBorders>
              <w:left w:val="single" w:sz="6" w:space="0" w:color="4F81BC"/>
            </w:tcBorders>
            <w:shd w:val="clear" w:color="auto" w:fill="A7BEDE"/>
          </w:tcPr>
          <w:p w14:paraId="61F50E81" w14:textId="77777777" w:rsidR="005905B3" w:rsidRDefault="005905B3" w:rsidP="001B2CFC">
            <w:pPr>
              <w:pBdr>
                <w:top w:val="nil"/>
                <w:left w:val="nil"/>
                <w:bottom w:val="nil"/>
                <w:right w:val="nil"/>
                <w:between w:val="nil"/>
              </w:pBdr>
              <w:jc w:val="both"/>
              <w:rPr>
                <w:color w:val="000000"/>
              </w:rPr>
            </w:pPr>
          </w:p>
        </w:tc>
      </w:tr>
    </w:tbl>
    <w:p w14:paraId="084FC6AE" w14:textId="77777777" w:rsidR="005905B3" w:rsidRDefault="005905B3" w:rsidP="005905B3">
      <w:pPr>
        <w:jc w:val="both"/>
        <w:rPr>
          <w:b/>
        </w:rPr>
      </w:pPr>
      <w:r>
        <w:rPr>
          <w:b/>
        </w:rPr>
        <w:t>2</w:t>
      </w:r>
    </w:p>
    <w:p w14:paraId="7785BA87" w14:textId="77777777" w:rsidR="005905B3" w:rsidRDefault="005905B3" w:rsidP="005905B3">
      <w:pPr>
        <w:spacing w:before="5" w:after="1"/>
        <w:jc w:val="both"/>
        <w:rPr>
          <w:b/>
          <w:sz w:val="29"/>
          <w:szCs w:val="29"/>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4031"/>
        <w:gridCol w:w="5691"/>
      </w:tblGrid>
      <w:tr w:rsidR="005905B3" w14:paraId="3CF99E89" w14:textId="77777777" w:rsidTr="001B2CFC">
        <w:trPr>
          <w:trHeight w:val="479"/>
          <w:jc w:val="center"/>
        </w:trPr>
        <w:tc>
          <w:tcPr>
            <w:tcW w:w="9722" w:type="dxa"/>
            <w:gridSpan w:val="2"/>
            <w:shd w:val="clear" w:color="auto" w:fill="A7BEDE"/>
          </w:tcPr>
          <w:p w14:paraId="6051CB85" w14:textId="77777777" w:rsidR="005905B3" w:rsidRDefault="005905B3" w:rsidP="001B2CFC">
            <w:pPr>
              <w:pBdr>
                <w:top w:val="nil"/>
                <w:left w:val="nil"/>
                <w:bottom w:val="nil"/>
                <w:right w:val="nil"/>
                <w:between w:val="nil"/>
              </w:pBdr>
              <w:spacing w:before="71"/>
              <w:ind w:left="110"/>
              <w:jc w:val="both"/>
              <w:rPr>
                <w:color w:val="000000"/>
                <w:sz w:val="28"/>
                <w:szCs w:val="28"/>
              </w:rPr>
            </w:pPr>
            <w:r>
              <w:rPr>
                <w:color w:val="221F1F"/>
                <w:sz w:val="28"/>
                <w:szCs w:val="28"/>
              </w:rPr>
              <w:t>12. Infrastructure</w:t>
            </w:r>
          </w:p>
        </w:tc>
      </w:tr>
      <w:tr w:rsidR="005905B3" w14:paraId="7713EB57" w14:textId="77777777" w:rsidTr="001B2CFC">
        <w:trPr>
          <w:trHeight w:val="1343"/>
          <w:jc w:val="center"/>
        </w:trPr>
        <w:tc>
          <w:tcPr>
            <w:tcW w:w="4031" w:type="dxa"/>
            <w:shd w:val="clear" w:color="auto" w:fill="D2DFED"/>
          </w:tcPr>
          <w:p w14:paraId="4F43B2DA" w14:textId="77777777" w:rsidR="005905B3" w:rsidRDefault="005905B3" w:rsidP="001B2CFC">
            <w:pPr>
              <w:pBdr>
                <w:top w:val="nil"/>
                <w:left w:val="nil"/>
                <w:bottom w:val="nil"/>
                <w:right w:val="nil"/>
                <w:between w:val="nil"/>
              </w:pBdr>
              <w:spacing w:before="103" w:line="303" w:lineRule="auto"/>
              <w:ind w:left="108"/>
              <w:jc w:val="both"/>
              <w:rPr>
                <w:color w:val="000000"/>
                <w:sz w:val="28"/>
                <w:szCs w:val="28"/>
              </w:rPr>
            </w:pPr>
            <w:r>
              <w:rPr>
                <w:color w:val="221F1F"/>
                <w:sz w:val="28"/>
                <w:szCs w:val="28"/>
              </w:rPr>
              <w:t>Required reading:</w:t>
            </w:r>
          </w:p>
          <w:p w14:paraId="7331412A" w14:textId="77777777" w:rsidR="005905B3" w:rsidRDefault="005905B3" w:rsidP="005905B3">
            <w:pPr>
              <w:widowControl w:val="0"/>
              <w:numPr>
                <w:ilvl w:val="0"/>
                <w:numId w:val="29"/>
              </w:numPr>
              <w:pBdr>
                <w:top w:val="nil"/>
                <w:left w:val="nil"/>
                <w:bottom w:val="nil"/>
                <w:right w:val="nil"/>
                <w:between w:val="nil"/>
              </w:pBdr>
              <w:tabs>
                <w:tab w:val="left" w:pos="331"/>
              </w:tabs>
              <w:spacing w:line="272" w:lineRule="auto"/>
              <w:ind w:hanging="223"/>
              <w:jc w:val="both"/>
            </w:pPr>
            <w:r>
              <w:rPr>
                <w:color w:val="221F1F"/>
                <w:sz w:val="28"/>
                <w:szCs w:val="28"/>
              </w:rPr>
              <w:t>CORE TEXTS</w:t>
            </w:r>
          </w:p>
          <w:p w14:paraId="439DDEA5" w14:textId="77777777" w:rsidR="005905B3" w:rsidRDefault="005905B3" w:rsidP="005905B3">
            <w:pPr>
              <w:widowControl w:val="0"/>
              <w:numPr>
                <w:ilvl w:val="0"/>
                <w:numId w:val="29"/>
              </w:numPr>
              <w:pBdr>
                <w:top w:val="nil"/>
                <w:left w:val="nil"/>
                <w:bottom w:val="nil"/>
                <w:right w:val="nil"/>
                <w:between w:val="nil"/>
              </w:pBdr>
              <w:tabs>
                <w:tab w:val="left" w:pos="331"/>
              </w:tabs>
              <w:spacing w:line="286" w:lineRule="auto"/>
              <w:ind w:hanging="223"/>
              <w:jc w:val="both"/>
            </w:pPr>
            <w:r>
              <w:rPr>
                <w:color w:val="221F1F"/>
                <w:sz w:val="28"/>
                <w:szCs w:val="28"/>
              </w:rPr>
              <w:t>COURSE MATERIALS</w:t>
            </w:r>
          </w:p>
          <w:p w14:paraId="1A73397C" w14:textId="77777777" w:rsidR="005905B3" w:rsidRDefault="005905B3" w:rsidP="005905B3">
            <w:pPr>
              <w:widowControl w:val="0"/>
              <w:numPr>
                <w:ilvl w:val="0"/>
                <w:numId w:val="29"/>
              </w:numPr>
              <w:pBdr>
                <w:top w:val="nil"/>
                <w:left w:val="nil"/>
                <w:bottom w:val="nil"/>
                <w:right w:val="nil"/>
                <w:between w:val="nil"/>
              </w:pBdr>
              <w:tabs>
                <w:tab w:val="left" w:pos="333"/>
              </w:tabs>
              <w:spacing w:line="316" w:lineRule="auto"/>
              <w:ind w:left="332"/>
              <w:jc w:val="both"/>
            </w:pPr>
            <w:r>
              <w:rPr>
                <w:color w:val="221F1F"/>
                <w:sz w:val="28"/>
                <w:szCs w:val="28"/>
              </w:rPr>
              <w:t>OTHER</w:t>
            </w:r>
          </w:p>
        </w:tc>
        <w:tc>
          <w:tcPr>
            <w:tcW w:w="5691" w:type="dxa"/>
            <w:shd w:val="clear" w:color="auto" w:fill="A7BEDE"/>
          </w:tcPr>
          <w:p w14:paraId="5170FFD8" w14:textId="3910E976" w:rsidR="005905B3" w:rsidRDefault="005905B3" w:rsidP="001B2CFC">
            <w:pPr>
              <w:pBdr>
                <w:top w:val="nil"/>
                <w:left w:val="nil"/>
                <w:bottom w:val="nil"/>
                <w:right w:val="nil"/>
                <w:between w:val="nil"/>
              </w:pBdr>
              <w:jc w:val="both"/>
              <w:rPr>
                <w:color w:val="000000"/>
                <w:sz w:val="28"/>
                <w:szCs w:val="28"/>
              </w:rPr>
            </w:pPr>
            <w:r>
              <w:rPr>
                <w:color w:val="000000"/>
                <w:sz w:val="28"/>
                <w:szCs w:val="28"/>
              </w:rPr>
              <w:t>-</w:t>
            </w:r>
          </w:p>
        </w:tc>
      </w:tr>
      <w:tr w:rsidR="005905B3" w14:paraId="64CE4788" w14:textId="77777777" w:rsidTr="001B2CFC">
        <w:trPr>
          <w:trHeight w:val="1247"/>
          <w:jc w:val="center"/>
        </w:trPr>
        <w:tc>
          <w:tcPr>
            <w:tcW w:w="4031" w:type="dxa"/>
            <w:tcBorders>
              <w:right w:val="single" w:sz="6" w:space="0" w:color="4F81BC"/>
            </w:tcBorders>
            <w:shd w:val="clear" w:color="auto" w:fill="A7BEDE"/>
          </w:tcPr>
          <w:p w14:paraId="52385BB2" w14:textId="77777777" w:rsidR="005905B3" w:rsidRDefault="005905B3" w:rsidP="005905B3">
            <w:pPr>
              <w:pBdr>
                <w:top w:val="nil"/>
                <w:left w:val="nil"/>
                <w:bottom w:val="nil"/>
                <w:right w:val="nil"/>
                <w:between w:val="nil"/>
              </w:pBdr>
              <w:spacing w:before="134"/>
              <w:ind w:left="110" w:right="162"/>
              <w:jc w:val="both"/>
              <w:rPr>
                <w:color w:val="000000"/>
                <w:sz w:val="28"/>
                <w:szCs w:val="28"/>
              </w:rPr>
            </w:pPr>
            <w:r>
              <w:rPr>
                <w:color w:val="221F1F"/>
                <w:sz w:val="28"/>
                <w:szCs w:val="28"/>
              </w:rPr>
              <w:t>Special requirements (include for example workshops, periodicals, IT software, websites)</w:t>
            </w:r>
          </w:p>
        </w:tc>
        <w:tc>
          <w:tcPr>
            <w:tcW w:w="5691" w:type="dxa"/>
            <w:tcBorders>
              <w:left w:val="single" w:sz="6" w:space="0" w:color="4F81BC"/>
            </w:tcBorders>
            <w:shd w:val="clear" w:color="auto" w:fill="A7BEDE"/>
          </w:tcPr>
          <w:p w14:paraId="57229581" w14:textId="7DC5EEBE" w:rsidR="005905B3" w:rsidRDefault="005905B3" w:rsidP="005905B3">
            <w:pPr>
              <w:pBdr>
                <w:top w:val="nil"/>
                <w:left w:val="nil"/>
                <w:bottom w:val="nil"/>
                <w:right w:val="nil"/>
                <w:between w:val="nil"/>
              </w:pBdr>
              <w:jc w:val="center"/>
              <w:rPr>
                <w:color w:val="000000"/>
                <w:sz w:val="28"/>
                <w:szCs w:val="28"/>
              </w:rPr>
            </w:pPr>
            <w:proofErr w:type="spellStart"/>
            <w:r w:rsidRPr="007F31E2">
              <w:rPr>
                <w:rFonts w:ascii="Arial" w:hAnsi="Arial" w:cs="Arial"/>
                <w:color w:val="222222"/>
                <w:sz w:val="20"/>
                <w:szCs w:val="20"/>
              </w:rPr>
              <w:t>Seitel</w:t>
            </w:r>
            <w:proofErr w:type="spellEnd"/>
            <w:r w:rsidRPr="007F31E2">
              <w:rPr>
                <w:rFonts w:ascii="Arial" w:hAnsi="Arial" w:cs="Arial"/>
                <w:color w:val="222222"/>
                <w:sz w:val="20"/>
                <w:szCs w:val="20"/>
              </w:rPr>
              <w:t>, F.P., 2017. </w:t>
            </w:r>
            <w:r w:rsidRPr="007F31E2">
              <w:rPr>
                <w:rFonts w:ascii="Arial" w:hAnsi="Arial" w:cs="Arial"/>
                <w:i/>
                <w:iCs/>
                <w:color w:val="222222"/>
                <w:sz w:val="20"/>
                <w:szCs w:val="20"/>
              </w:rPr>
              <w:t>Practice of public relations</w:t>
            </w:r>
            <w:r w:rsidRPr="007F31E2">
              <w:rPr>
                <w:rFonts w:ascii="Arial" w:hAnsi="Arial" w:cs="Arial"/>
                <w:color w:val="222222"/>
                <w:sz w:val="20"/>
                <w:szCs w:val="20"/>
              </w:rPr>
              <w:t>. Pearson Education.</w:t>
            </w:r>
            <w:r>
              <w:rPr>
                <w:rFonts w:ascii="Arial" w:hAnsi="Arial" w:cs="Arial" w:hint="cs"/>
                <w:color w:val="222222"/>
                <w:sz w:val="20"/>
                <w:szCs w:val="20"/>
                <w:shd w:val="clear" w:color="auto" w:fill="FFFFFF"/>
                <w:rtl/>
              </w:rPr>
              <w:t xml:space="preserve"> </w:t>
            </w:r>
          </w:p>
        </w:tc>
      </w:tr>
      <w:tr w:rsidR="005905B3" w14:paraId="4CD9196E" w14:textId="77777777" w:rsidTr="001B2CFC">
        <w:trPr>
          <w:trHeight w:val="1247"/>
          <w:jc w:val="center"/>
        </w:trPr>
        <w:tc>
          <w:tcPr>
            <w:tcW w:w="4031" w:type="dxa"/>
            <w:shd w:val="clear" w:color="auto" w:fill="D2DFED"/>
          </w:tcPr>
          <w:p w14:paraId="589B2C28" w14:textId="77777777" w:rsidR="005905B3" w:rsidRDefault="005905B3" w:rsidP="005905B3">
            <w:pPr>
              <w:pBdr>
                <w:top w:val="nil"/>
                <w:left w:val="nil"/>
                <w:bottom w:val="nil"/>
                <w:right w:val="nil"/>
                <w:between w:val="nil"/>
              </w:pBdr>
              <w:spacing w:before="21" w:line="213" w:lineRule="auto"/>
              <w:ind w:left="108" w:right="789"/>
              <w:jc w:val="both"/>
              <w:rPr>
                <w:color w:val="000000"/>
                <w:sz w:val="28"/>
                <w:szCs w:val="28"/>
              </w:rPr>
            </w:pPr>
            <w:r>
              <w:rPr>
                <w:color w:val="221F1F"/>
                <w:sz w:val="28"/>
                <w:szCs w:val="28"/>
              </w:rPr>
              <w:t xml:space="preserve">Community-based facilities (include for example, guest </w:t>
            </w:r>
            <w:proofErr w:type="gramStart"/>
            <w:r>
              <w:rPr>
                <w:color w:val="221F1F"/>
                <w:sz w:val="28"/>
                <w:szCs w:val="28"/>
              </w:rPr>
              <w:t>Lectures ,</w:t>
            </w:r>
            <w:proofErr w:type="gramEnd"/>
            <w:r>
              <w:rPr>
                <w:color w:val="221F1F"/>
                <w:sz w:val="28"/>
                <w:szCs w:val="28"/>
              </w:rPr>
              <w:t xml:space="preserve"> internship , field</w:t>
            </w:r>
          </w:p>
          <w:p w14:paraId="53F9EF1E" w14:textId="77777777" w:rsidR="005905B3" w:rsidRDefault="005905B3" w:rsidP="005905B3">
            <w:pPr>
              <w:pBdr>
                <w:top w:val="nil"/>
                <w:left w:val="nil"/>
                <w:bottom w:val="nil"/>
                <w:right w:val="nil"/>
                <w:between w:val="nil"/>
              </w:pBdr>
              <w:spacing w:before="9"/>
              <w:ind w:left="110"/>
              <w:jc w:val="both"/>
              <w:rPr>
                <w:color w:val="000000"/>
                <w:sz w:val="26"/>
                <w:szCs w:val="26"/>
              </w:rPr>
            </w:pPr>
            <w:r>
              <w:rPr>
                <w:color w:val="221F1F"/>
                <w:sz w:val="28"/>
                <w:szCs w:val="28"/>
              </w:rPr>
              <w:t>studies</w:t>
            </w:r>
            <w:r>
              <w:rPr>
                <w:color w:val="221F1F"/>
                <w:sz w:val="26"/>
                <w:szCs w:val="26"/>
              </w:rPr>
              <w:t>)</w:t>
            </w:r>
          </w:p>
        </w:tc>
        <w:tc>
          <w:tcPr>
            <w:tcW w:w="5691" w:type="dxa"/>
            <w:shd w:val="clear" w:color="auto" w:fill="A7BEDE"/>
          </w:tcPr>
          <w:p w14:paraId="1120F984" w14:textId="77777777" w:rsidR="005905B3" w:rsidRPr="007F31E2" w:rsidRDefault="005905B3" w:rsidP="005905B3">
            <w:pPr>
              <w:rPr>
                <w:rFonts w:ascii="Arial" w:hAnsi="Arial" w:cs="Arial"/>
                <w:color w:val="222222"/>
                <w:sz w:val="20"/>
                <w:szCs w:val="20"/>
              </w:rPr>
            </w:pPr>
            <w:r w:rsidRPr="007F31E2">
              <w:rPr>
                <w:rFonts w:ascii="Arial" w:hAnsi="Arial" w:cs="Arial"/>
                <w:color w:val="222222"/>
                <w:sz w:val="20"/>
                <w:szCs w:val="20"/>
              </w:rPr>
              <w:t xml:space="preserve">Bernstein, A.B. and </w:t>
            </w:r>
            <w:proofErr w:type="spellStart"/>
            <w:r w:rsidRPr="007F31E2">
              <w:rPr>
                <w:rFonts w:ascii="Arial" w:hAnsi="Arial" w:cs="Arial"/>
                <w:color w:val="222222"/>
                <w:sz w:val="20"/>
                <w:szCs w:val="20"/>
              </w:rPr>
              <w:t>Rakowitz</w:t>
            </w:r>
            <w:proofErr w:type="spellEnd"/>
            <w:r w:rsidRPr="007F31E2">
              <w:rPr>
                <w:rFonts w:ascii="Arial" w:hAnsi="Arial" w:cs="Arial"/>
                <w:color w:val="222222"/>
                <w:sz w:val="20"/>
                <w:szCs w:val="20"/>
              </w:rPr>
              <w:t>, C., 2012. </w:t>
            </w:r>
            <w:r w:rsidRPr="007F31E2">
              <w:rPr>
                <w:rFonts w:ascii="Arial" w:hAnsi="Arial" w:cs="Arial"/>
                <w:i/>
                <w:iCs/>
                <w:color w:val="222222"/>
                <w:sz w:val="20"/>
                <w:szCs w:val="20"/>
              </w:rPr>
              <w:t>Emergency public relations: Crisis management in a 3.0 world</w:t>
            </w:r>
            <w:r w:rsidRPr="007F31E2">
              <w:rPr>
                <w:rFonts w:ascii="Arial" w:hAnsi="Arial" w:cs="Arial"/>
                <w:color w:val="222222"/>
                <w:sz w:val="20"/>
                <w:szCs w:val="20"/>
              </w:rPr>
              <w:t>. Xlibris Corporation.</w:t>
            </w:r>
          </w:p>
          <w:p w14:paraId="36574404" w14:textId="2D64DA8C" w:rsidR="005905B3" w:rsidRPr="007F31E2" w:rsidRDefault="005905B3" w:rsidP="005905B3">
            <w:pPr>
              <w:pBdr>
                <w:top w:val="nil"/>
                <w:left w:val="nil"/>
                <w:bottom w:val="nil"/>
                <w:right w:val="nil"/>
                <w:between w:val="nil"/>
              </w:pBdr>
              <w:jc w:val="center"/>
              <w:rPr>
                <w:color w:val="000000"/>
                <w:sz w:val="28"/>
                <w:szCs w:val="28"/>
              </w:rPr>
            </w:pPr>
          </w:p>
        </w:tc>
      </w:tr>
    </w:tbl>
    <w:p w14:paraId="3FB171D8" w14:textId="77777777" w:rsidR="005905B3" w:rsidRDefault="005905B3" w:rsidP="005905B3">
      <w:pPr>
        <w:spacing w:before="2"/>
        <w:jc w:val="both"/>
        <w:rPr>
          <w:b/>
          <w:sz w:val="28"/>
          <w:szCs w:val="28"/>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firstRow="0" w:lastRow="0" w:firstColumn="0" w:lastColumn="0" w:noHBand="0" w:noVBand="0"/>
      </w:tblPr>
      <w:tblGrid>
        <w:gridCol w:w="3851"/>
        <w:gridCol w:w="5871"/>
      </w:tblGrid>
      <w:tr w:rsidR="005905B3" w14:paraId="01C8A28F" w14:textId="77777777" w:rsidTr="001B2CFC">
        <w:trPr>
          <w:trHeight w:val="419"/>
          <w:jc w:val="center"/>
        </w:trPr>
        <w:tc>
          <w:tcPr>
            <w:tcW w:w="9722" w:type="dxa"/>
            <w:gridSpan w:val="2"/>
            <w:shd w:val="clear" w:color="auto" w:fill="A7BEDE"/>
          </w:tcPr>
          <w:p w14:paraId="15693FFE" w14:textId="77777777" w:rsidR="005905B3" w:rsidRDefault="005905B3" w:rsidP="001B2CFC">
            <w:pPr>
              <w:pBdr>
                <w:top w:val="nil"/>
                <w:left w:val="nil"/>
                <w:bottom w:val="nil"/>
                <w:right w:val="nil"/>
                <w:between w:val="nil"/>
              </w:pBdr>
              <w:spacing w:before="40"/>
              <w:ind w:left="110"/>
              <w:jc w:val="both"/>
              <w:rPr>
                <w:color w:val="000000"/>
                <w:sz w:val="28"/>
                <w:szCs w:val="28"/>
              </w:rPr>
            </w:pPr>
            <w:r>
              <w:rPr>
                <w:color w:val="221F1F"/>
                <w:sz w:val="28"/>
                <w:szCs w:val="28"/>
              </w:rPr>
              <w:t>13. Admissions</w:t>
            </w:r>
          </w:p>
        </w:tc>
      </w:tr>
      <w:tr w:rsidR="005905B3" w14:paraId="58ED08FD" w14:textId="77777777" w:rsidTr="001B2CFC">
        <w:trPr>
          <w:trHeight w:val="471"/>
          <w:jc w:val="center"/>
        </w:trPr>
        <w:tc>
          <w:tcPr>
            <w:tcW w:w="3851" w:type="dxa"/>
            <w:shd w:val="clear" w:color="auto" w:fill="D2DFED"/>
          </w:tcPr>
          <w:p w14:paraId="0910ECAB" w14:textId="77777777" w:rsidR="005905B3" w:rsidRDefault="005905B3" w:rsidP="001B2CFC">
            <w:pPr>
              <w:pBdr>
                <w:top w:val="nil"/>
                <w:left w:val="nil"/>
                <w:bottom w:val="nil"/>
                <w:right w:val="nil"/>
                <w:between w:val="nil"/>
              </w:pBdr>
              <w:spacing w:before="67"/>
              <w:ind w:left="110"/>
              <w:jc w:val="both"/>
              <w:rPr>
                <w:color w:val="000000"/>
                <w:sz w:val="28"/>
                <w:szCs w:val="28"/>
              </w:rPr>
            </w:pPr>
            <w:r>
              <w:rPr>
                <w:color w:val="221F1F"/>
                <w:sz w:val="28"/>
                <w:szCs w:val="28"/>
              </w:rPr>
              <w:lastRenderedPageBreak/>
              <w:t>Pre-requisites</w:t>
            </w:r>
          </w:p>
        </w:tc>
        <w:tc>
          <w:tcPr>
            <w:tcW w:w="5871" w:type="dxa"/>
            <w:shd w:val="clear" w:color="auto" w:fill="A7BEDE"/>
          </w:tcPr>
          <w:p w14:paraId="69540FBF" w14:textId="77777777" w:rsidR="005905B3" w:rsidRDefault="005905B3" w:rsidP="001B2CFC">
            <w:pPr>
              <w:pBdr>
                <w:top w:val="nil"/>
                <w:left w:val="nil"/>
                <w:bottom w:val="nil"/>
                <w:right w:val="nil"/>
                <w:between w:val="nil"/>
              </w:pBdr>
              <w:jc w:val="both"/>
              <w:rPr>
                <w:color w:val="000000"/>
                <w:sz w:val="28"/>
                <w:szCs w:val="28"/>
              </w:rPr>
            </w:pPr>
          </w:p>
        </w:tc>
      </w:tr>
      <w:tr w:rsidR="005905B3" w14:paraId="0FDD84DD" w14:textId="77777777" w:rsidTr="001B2CFC">
        <w:trPr>
          <w:trHeight w:val="496"/>
          <w:jc w:val="center"/>
        </w:trPr>
        <w:tc>
          <w:tcPr>
            <w:tcW w:w="3851" w:type="dxa"/>
            <w:tcBorders>
              <w:right w:val="single" w:sz="6" w:space="0" w:color="4F81BC"/>
            </w:tcBorders>
            <w:shd w:val="clear" w:color="auto" w:fill="A7BEDE"/>
          </w:tcPr>
          <w:p w14:paraId="187EB112" w14:textId="77777777" w:rsidR="005905B3" w:rsidRDefault="005905B3" w:rsidP="001B2CFC">
            <w:pPr>
              <w:pBdr>
                <w:top w:val="nil"/>
                <w:left w:val="nil"/>
                <w:bottom w:val="nil"/>
                <w:right w:val="nil"/>
                <w:between w:val="nil"/>
              </w:pBdr>
              <w:spacing w:before="31"/>
              <w:ind w:left="69"/>
              <w:jc w:val="both"/>
              <w:rPr>
                <w:color w:val="000000"/>
                <w:sz w:val="28"/>
                <w:szCs w:val="28"/>
              </w:rPr>
            </w:pPr>
            <w:r>
              <w:rPr>
                <w:color w:val="221F1F"/>
                <w:sz w:val="28"/>
                <w:szCs w:val="28"/>
              </w:rPr>
              <w:t>Minimum number of students</w:t>
            </w:r>
          </w:p>
        </w:tc>
        <w:tc>
          <w:tcPr>
            <w:tcW w:w="5871" w:type="dxa"/>
            <w:tcBorders>
              <w:left w:val="single" w:sz="6" w:space="0" w:color="4F81BC"/>
            </w:tcBorders>
            <w:shd w:val="clear" w:color="auto" w:fill="A7BEDE"/>
          </w:tcPr>
          <w:p w14:paraId="4F5BCD3D" w14:textId="77777777" w:rsidR="005905B3" w:rsidRDefault="005905B3" w:rsidP="001B2CFC">
            <w:pPr>
              <w:pBdr>
                <w:top w:val="nil"/>
                <w:left w:val="nil"/>
                <w:bottom w:val="nil"/>
                <w:right w:val="nil"/>
                <w:between w:val="nil"/>
              </w:pBdr>
              <w:jc w:val="both"/>
              <w:rPr>
                <w:color w:val="000000"/>
                <w:sz w:val="28"/>
                <w:szCs w:val="28"/>
              </w:rPr>
            </w:pPr>
            <w:r>
              <w:rPr>
                <w:color w:val="000000"/>
                <w:sz w:val="28"/>
                <w:szCs w:val="28"/>
              </w:rPr>
              <w:t>30</w:t>
            </w:r>
          </w:p>
        </w:tc>
      </w:tr>
      <w:tr w:rsidR="005905B3" w14:paraId="219E841D" w14:textId="77777777" w:rsidTr="001B2CFC">
        <w:trPr>
          <w:trHeight w:val="518"/>
          <w:jc w:val="center"/>
        </w:trPr>
        <w:tc>
          <w:tcPr>
            <w:tcW w:w="3851" w:type="dxa"/>
            <w:shd w:val="clear" w:color="auto" w:fill="D2DFED"/>
          </w:tcPr>
          <w:p w14:paraId="403ED4BF" w14:textId="77777777" w:rsidR="005905B3" w:rsidRDefault="005905B3" w:rsidP="001B2CFC">
            <w:pPr>
              <w:pBdr>
                <w:top w:val="nil"/>
                <w:left w:val="nil"/>
                <w:bottom w:val="nil"/>
                <w:right w:val="nil"/>
                <w:between w:val="nil"/>
              </w:pBdr>
              <w:spacing w:before="31"/>
              <w:ind w:left="108"/>
              <w:jc w:val="both"/>
              <w:rPr>
                <w:color w:val="000000"/>
                <w:sz w:val="28"/>
                <w:szCs w:val="28"/>
              </w:rPr>
            </w:pPr>
            <w:r>
              <w:rPr>
                <w:color w:val="221F1F"/>
                <w:sz w:val="28"/>
                <w:szCs w:val="28"/>
              </w:rPr>
              <w:t>Maximum number of students</w:t>
            </w:r>
          </w:p>
        </w:tc>
        <w:tc>
          <w:tcPr>
            <w:tcW w:w="5871" w:type="dxa"/>
            <w:shd w:val="clear" w:color="auto" w:fill="A7BEDE"/>
          </w:tcPr>
          <w:p w14:paraId="457481A6" w14:textId="77777777" w:rsidR="005905B3" w:rsidRDefault="005905B3" w:rsidP="001B2CFC">
            <w:pPr>
              <w:pBdr>
                <w:top w:val="nil"/>
                <w:left w:val="nil"/>
                <w:bottom w:val="nil"/>
                <w:right w:val="nil"/>
                <w:between w:val="nil"/>
              </w:pBdr>
              <w:jc w:val="both"/>
              <w:rPr>
                <w:color w:val="000000"/>
                <w:sz w:val="28"/>
                <w:szCs w:val="28"/>
              </w:rPr>
            </w:pPr>
            <w:r>
              <w:rPr>
                <w:color w:val="000000"/>
                <w:sz w:val="28"/>
                <w:szCs w:val="28"/>
              </w:rPr>
              <w:t>90</w:t>
            </w:r>
          </w:p>
        </w:tc>
      </w:tr>
    </w:tbl>
    <w:p w14:paraId="593F18F6" w14:textId="77777777" w:rsidR="005905B3" w:rsidRPr="00FD258B" w:rsidRDefault="005905B3" w:rsidP="005905B3">
      <w:pPr>
        <w:rPr>
          <w:rtl/>
        </w:rPr>
      </w:pPr>
    </w:p>
    <w:p w14:paraId="64AD79B2" w14:textId="77777777" w:rsidR="005905B3" w:rsidRDefault="005905B3" w:rsidP="005905B3">
      <w:pPr>
        <w:rPr>
          <w:sz w:val="28"/>
          <w:szCs w:val="28"/>
          <w:rtl/>
          <w:lang w:bidi="ar-IQ"/>
        </w:rPr>
      </w:pPr>
    </w:p>
    <w:p w14:paraId="7C82FCA3" w14:textId="77777777" w:rsidR="005905B3" w:rsidRDefault="005905B3" w:rsidP="005905B3">
      <w:pPr>
        <w:bidi w:val="0"/>
        <w:rPr>
          <w:rFonts w:cs="Simplified Arabic"/>
          <w:b/>
          <w:bCs/>
          <w:sz w:val="20"/>
          <w:szCs w:val="20"/>
          <w:lang w:bidi="ar-IQ"/>
        </w:rPr>
      </w:pPr>
    </w:p>
    <w:sectPr w:rsidR="005905B3" w:rsidSect="00F72FF7">
      <w:pgSz w:w="11906" w:h="16838"/>
      <w:pgMar w:top="993"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89F"/>
    <w:multiLevelType w:val="hybridMultilevel"/>
    <w:tmpl w:val="248A1A2A"/>
    <w:lvl w:ilvl="0" w:tplc="EC8A1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5191"/>
    <w:multiLevelType w:val="multilevel"/>
    <w:tmpl w:val="D1762F44"/>
    <w:lvl w:ilvl="0">
      <w:start w:val="1"/>
      <w:numFmt w:val="bullet"/>
      <w:lvlText w:val="·"/>
      <w:lvlJc w:val="left"/>
      <w:pPr>
        <w:ind w:left="330" w:hanging="222"/>
      </w:pPr>
      <w:rPr>
        <w:rFonts w:ascii="Times New Roman" w:eastAsia="Times New Roman" w:hAnsi="Times New Roman" w:cs="Times New Roman"/>
        <w:color w:val="221F1F"/>
        <w:sz w:val="28"/>
        <w:szCs w:val="28"/>
      </w:rPr>
    </w:lvl>
    <w:lvl w:ilvl="1">
      <w:start w:val="1"/>
      <w:numFmt w:val="bullet"/>
      <w:lvlText w:val="•"/>
      <w:lvlJc w:val="left"/>
      <w:pPr>
        <w:ind w:left="707" w:hanging="222"/>
      </w:pPr>
    </w:lvl>
    <w:lvl w:ilvl="2">
      <w:start w:val="1"/>
      <w:numFmt w:val="bullet"/>
      <w:lvlText w:val="•"/>
      <w:lvlJc w:val="left"/>
      <w:pPr>
        <w:ind w:left="1074" w:hanging="222"/>
      </w:pPr>
    </w:lvl>
    <w:lvl w:ilvl="3">
      <w:start w:val="1"/>
      <w:numFmt w:val="bullet"/>
      <w:lvlText w:val="•"/>
      <w:lvlJc w:val="left"/>
      <w:pPr>
        <w:ind w:left="1441" w:hanging="222"/>
      </w:pPr>
    </w:lvl>
    <w:lvl w:ilvl="4">
      <w:start w:val="1"/>
      <w:numFmt w:val="bullet"/>
      <w:lvlText w:val="•"/>
      <w:lvlJc w:val="left"/>
      <w:pPr>
        <w:ind w:left="1808" w:hanging="221"/>
      </w:pPr>
    </w:lvl>
    <w:lvl w:ilvl="5">
      <w:start w:val="1"/>
      <w:numFmt w:val="bullet"/>
      <w:lvlText w:val="•"/>
      <w:lvlJc w:val="left"/>
      <w:pPr>
        <w:ind w:left="2175" w:hanging="222"/>
      </w:pPr>
    </w:lvl>
    <w:lvl w:ilvl="6">
      <w:start w:val="1"/>
      <w:numFmt w:val="bullet"/>
      <w:lvlText w:val="•"/>
      <w:lvlJc w:val="left"/>
      <w:pPr>
        <w:ind w:left="2542" w:hanging="222"/>
      </w:pPr>
    </w:lvl>
    <w:lvl w:ilvl="7">
      <w:start w:val="1"/>
      <w:numFmt w:val="bullet"/>
      <w:lvlText w:val="•"/>
      <w:lvlJc w:val="left"/>
      <w:pPr>
        <w:ind w:left="2909" w:hanging="222"/>
      </w:pPr>
    </w:lvl>
    <w:lvl w:ilvl="8">
      <w:start w:val="1"/>
      <w:numFmt w:val="bullet"/>
      <w:lvlText w:val="•"/>
      <w:lvlJc w:val="left"/>
      <w:pPr>
        <w:ind w:left="3276" w:hanging="221"/>
      </w:pPr>
    </w:lvl>
  </w:abstractNum>
  <w:abstractNum w:abstractNumId="2" w15:restartNumberingAfterBreak="0">
    <w:nsid w:val="056C3ED9"/>
    <w:multiLevelType w:val="hybridMultilevel"/>
    <w:tmpl w:val="B77A7036"/>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40E76"/>
    <w:multiLevelType w:val="hybridMultilevel"/>
    <w:tmpl w:val="FCA25F78"/>
    <w:lvl w:ilvl="0" w:tplc="490CB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1B4C"/>
    <w:multiLevelType w:val="hybridMultilevel"/>
    <w:tmpl w:val="E550B7B6"/>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25F86"/>
    <w:multiLevelType w:val="hybridMultilevel"/>
    <w:tmpl w:val="B2501ABA"/>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60BC0"/>
    <w:multiLevelType w:val="hybridMultilevel"/>
    <w:tmpl w:val="D7545F2C"/>
    <w:lvl w:ilvl="0" w:tplc="81F038EC">
      <w:start w:val="1"/>
      <w:numFmt w:val="decimal"/>
      <w:lvlText w:val="%1-"/>
      <w:lvlJc w:val="left"/>
      <w:pPr>
        <w:ind w:left="1011" w:hanging="360"/>
      </w:pPr>
      <w:rPr>
        <w:rFonts w:hint="default"/>
        <w:b/>
        <w:bCs/>
        <w:sz w:val="24"/>
        <w:szCs w:val="24"/>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7" w15:restartNumberingAfterBreak="0">
    <w:nsid w:val="1F6C1CDA"/>
    <w:multiLevelType w:val="hybridMultilevel"/>
    <w:tmpl w:val="845E9534"/>
    <w:lvl w:ilvl="0" w:tplc="18886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F23CD"/>
    <w:multiLevelType w:val="hybridMultilevel"/>
    <w:tmpl w:val="D6D09766"/>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E5EB0"/>
    <w:multiLevelType w:val="hybridMultilevel"/>
    <w:tmpl w:val="84F89F2A"/>
    <w:lvl w:ilvl="0" w:tplc="D0C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C6DC5"/>
    <w:multiLevelType w:val="hybridMultilevel"/>
    <w:tmpl w:val="707E2704"/>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40849"/>
    <w:multiLevelType w:val="hybridMultilevel"/>
    <w:tmpl w:val="59FEF0DA"/>
    <w:lvl w:ilvl="0" w:tplc="3BB04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11685"/>
    <w:multiLevelType w:val="hybridMultilevel"/>
    <w:tmpl w:val="9364D328"/>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E08F6"/>
    <w:multiLevelType w:val="hybridMultilevel"/>
    <w:tmpl w:val="A254FE98"/>
    <w:lvl w:ilvl="0" w:tplc="E612F46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DF75E69"/>
    <w:multiLevelType w:val="hybridMultilevel"/>
    <w:tmpl w:val="B9D0F7DE"/>
    <w:lvl w:ilvl="0" w:tplc="A3662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B006D6"/>
    <w:multiLevelType w:val="hybridMultilevel"/>
    <w:tmpl w:val="D64837BC"/>
    <w:lvl w:ilvl="0" w:tplc="90A21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67A3B"/>
    <w:multiLevelType w:val="hybridMultilevel"/>
    <w:tmpl w:val="A9BE8B36"/>
    <w:lvl w:ilvl="0" w:tplc="B39C181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973F7"/>
    <w:multiLevelType w:val="hybridMultilevel"/>
    <w:tmpl w:val="ED3CAAF0"/>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56E73"/>
    <w:multiLevelType w:val="hybridMultilevel"/>
    <w:tmpl w:val="63202EFC"/>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16F74"/>
    <w:multiLevelType w:val="hybridMultilevel"/>
    <w:tmpl w:val="2040BD76"/>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9726B"/>
    <w:multiLevelType w:val="hybridMultilevel"/>
    <w:tmpl w:val="EA623E36"/>
    <w:lvl w:ilvl="0" w:tplc="B3DEE168">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1" w15:restartNumberingAfterBreak="0">
    <w:nsid w:val="64B37E87"/>
    <w:multiLevelType w:val="hybridMultilevel"/>
    <w:tmpl w:val="060AF80C"/>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42FA5"/>
    <w:multiLevelType w:val="hybridMultilevel"/>
    <w:tmpl w:val="10B8C892"/>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43821"/>
    <w:multiLevelType w:val="hybridMultilevel"/>
    <w:tmpl w:val="4B5A2D32"/>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923B8"/>
    <w:multiLevelType w:val="hybridMultilevel"/>
    <w:tmpl w:val="C4C8AE56"/>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A4A22"/>
    <w:multiLevelType w:val="hybridMultilevel"/>
    <w:tmpl w:val="050E6CB0"/>
    <w:lvl w:ilvl="0" w:tplc="43742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828E8"/>
    <w:multiLevelType w:val="hybridMultilevel"/>
    <w:tmpl w:val="2B6AD1AE"/>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B70AB"/>
    <w:multiLevelType w:val="hybridMultilevel"/>
    <w:tmpl w:val="5EF8B858"/>
    <w:lvl w:ilvl="0" w:tplc="5ADE8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56CB0"/>
    <w:multiLevelType w:val="hybridMultilevel"/>
    <w:tmpl w:val="35BCD3F0"/>
    <w:lvl w:ilvl="0" w:tplc="D16829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16"/>
  </w:num>
  <w:num w:numId="4">
    <w:abstractNumId w:val="6"/>
  </w:num>
  <w:num w:numId="5">
    <w:abstractNumId w:val="11"/>
  </w:num>
  <w:num w:numId="6">
    <w:abstractNumId w:val="13"/>
  </w:num>
  <w:num w:numId="7">
    <w:abstractNumId w:val="25"/>
  </w:num>
  <w:num w:numId="8">
    <w:abstractNumId w:val="7"/>
  </w:num>
  <w:num w:numId="9">
    <w:abstractNumId w:val="0"/>
  </w:num>
  <w:num w:numId="10">
    <w:abstractNumId w:val="9"/>
  </w:num>
  <w:num w:numId="11">
    <w:abstractNumId w:val="10"/>
  </w:num>
  <w:num w:numId="12">
    <w:abstractNumId w:val="14"/>
  </w:num>
  <w:num w:numId="13">
    <w:abstractNumId w:val="12"/>
  </w:num>
  <w:num w:numId="14">
    <w:abstractNumId w:val="5"/>
  </w:num>
  <w:num w:numId="15">
    <w:abstractNumId w:val="18"/>
  </w:num>
  <w:num w:numId="16">
    <w:abstractNumId w:val="17"/>
  </w:num>
  <w:num w:numId="17">
    <w:abstractNumId w:val="22"/>
  </w:num>
  <w:num w:numId="18">
    <w:abstractNumId w:val="21"/>
  </w:num>
  <w:num w:numId="19">
    <w:abstractNumId w:val="23"/>
  </w:num>
  <w:num w:numId="20">
    <w:abstractNumId w:val="4"/>
  </w:num>
  <w:num w:numId="21">
    <w:abstractNumId w:val="24"/>
  </w:num>
  <w:num w:numId="22">
    <w:abstractNumId w:val="19"/>
  </w:num>
  <w:num w:numId="23">
    <w:abstractNumId w:val="26"/>
  </w:num>
  <w:num w:numId="24">
    <w:abstractNumId w:val="2"/>
  </w:num>
  <w:num w:numId="25">
    <w:abstractNumId w:val="27"/>
  </w:num>
  <w:num w:numId="26">
    <w:abstractNumId w:val="8"/>
  </w:num>
  <w:num w:numId="27">
    <w:abstractNumId w:val="20"/>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44"/>
    <w:rsid w:val="000000D4"/>
    <w:rsid w:val="00023C95"/>
    <w:rsid w:val="00027F5D"/>
    <w:rsid w:val="00045C58"/>
    <w:rsid w:val="00063720"/>
    <w:rsid w:val="000656D3"/>
    <w:rsid w:val="000817FE"/>
    <w:rsid w:val="00094637"/>
    <w:rsid w:val="000B1244"/>
    <w:rsid w:val="000C0B53"/>
    <w:rsid w:val="0010197C"/>
    <w:rsid w:val="00106C01"/>
    <w:rsid w:val="00121AC8"/>
    <w:rsid w:val="00127891"/>
    <w:rsid w:val="001A50B7"/>
    <w:rsid w:val="001B6BE8"/>
    <w:rsid w:val="001F5FA1"/>
    <w:rsid w:val="00207810"/>
    <w:rsid w:val="002614E9"/>
    <w:rsid w:val="00276ADE"/>
    <w:rsid w:val="0028163E"/>
    <w:rsid w:val="00286B04"/>
    <w:rsid w:val="002B72C7"/>
    <w:rsid w:val="002D0723"/>
    <w:rsid w:val="002D1867"/>
    <w:rsid w:val="002E0326"/>
    <w:rsid w:val="00360318"/>
    <w:rsid w:val="00362E38"/>
    <w:rsid w:val="00377143"/>
    <w:rsid w:val="003A22E0"/>
    <w:rsid w:val="003B23D7"/>
    <w:rsid w:val="003E74C6"/>
    <w:rsid w:val="003F703F"/>
    <w:rsid w:val="00402185"/>
    <w:rsid w:val="00434346"/>
    <w:rsid w:val="004C3CD7"/>
    <w:rsid w:val="004D5F38"/>
    <w:rsid w:val="005063E0"/>
    <w:rsid w:val="00511ECD"/>
    <w:rsid w:val="00536D60"/>
    <w:rsid w:val="0054187F"/>
    <w:rsid w:val="005905B3"/>
    <w:rsid w:val="005934F2"/>
    <w:rsid w:val="005A0BA3"/>
    <w:rsid w:val="005B64ED"/>
    <w:rsid w:val="005C0482"/>
    <w:rsid w:val="005F55C8"/>
    <w:rsid w:val="00600527"/>
    <w:rsid w:val="0061356B"/>
    <w:rsid w:val="00635335"/>
    <w:rsid w:val="00636652"/>
    <w:rsid w:val="00642561"/>
    <w:rsid w:val="00653AD3"/>
    <w:rsid w:val="00665D38"/>
    <w:rsid w:val="00696960"/>
    <w:rsid w:val="006B48B8"/>
    <w:rsid w:val="006C5C42"/>
    <w:rsid w:val="006C6F85"/>
    <w:rsid w:val="006E55B0"/>
    <w:rsid w:val="00706799"/>
    <w:rsid w:val="007367A7"/>
    <w:rsid w:val="00741E22"/>
    <w:rsid w:val="007505D3"/>
    <w:rsid w:val="007964CA"/>
    <w:rsid w:val="007A1707"/>
    <w:rsid w:val="007B6585"/>
    <w:rsid w:val="007D2671"/>
    <w:rsid w:val="007F31E2"/>
    <w:rsid w:val="00801BF9"/>
    <w:rsid w:val="008145AA"/>
    <w:rsid w:val="008373E9"/>
    <w:rsid w:val="00862E73"/>
    <w:rsid w:val="008703D4"/>
    <w:rsid w:val="00870728"/>
    <w:rsid w:val="0088130F"/>
    <w:rsid w:val="00887EBF"/>
    <w:rsid w:val="008B2AB6"/>
    <w:rsid w:val="008C2A60"/>
    <w:rsid w:val="009352AF"/>
    <w:rsid w:val="00935A0B"/>
    <w:rsid w:val="009558EB"/>
    <w:rsid w:val="009A2AC7"/>
    <w:rsid w:val="009A3005"/>
    <w:rsid w:val="009B312C"/>
    <w:rsid w:val="009B3263"/>
    <w:rsid w:val="009C4593"/>
    <w:rsid w:val="009C67CC"/>
    <w:rsid w:val="009D22FF"/>
    <w:rsid w:val="009E0CBA"/>
    <w:rsid w:val="009F26F2"/>
    <w:rsid w:val="00A17FEE"/>
    <w:rsid w:val="00A22C6A"/>
    <w:rsid w:val="00A31E37"/>
    <w:rsid w:val="00A45817"/>
    <w:rsid w:val="00A71049"/>
    <w:rsid w:val="00A7367F"/>
    <w:rsid w:val="00AA3EB3"/>
    <w:rsid w:val="00AA54C7"/>
    <w:rsid w:val="00AC3164"/>
    <w:rsid w:val="00AC5D8A"/>
    <w:rsid w:val="00AC726F"/>
    <w:rsid w:val="00AF0D70"/>
    <w:rsid w:val="00B006D5"/>
    <w:rsid w:val="00B05627"/>
    <w:rsid w:val="00B2707A"/>
    <w:rsid w:val="00B6471E"/>
    <w:rsid w:val="00BA11B5"/>
    <w:rsid w:val="00BB45B8"/>
    <w:rsid w:val="00BC2106"/>
    <w:rsid w:val="00C01010"/>
    <w:rsid w:val="00C0607D"/>
    <w:rsid w:val="00C11A7D"/>
    <w:rsid w:val="00C23835"/>
    <w:rsid w:val="00C751A4"/>
    <w:rsid w:val="00CC70B5"/>
    <w:rsid w:val="00CD5995"/>
    <w:rsid w:val="00D44C91"/>
    <w:rsid w:val="00D775FE"/>
    <w:rsid w:val="00D821ED"/>
    <w:rsid w:val="00DB1CD5"/>
    <w:rsid w:val="00DE433B"/>
    <w:rsid w:val="00DF11CD"/>
    <w:rsid w:val="00E0795E"/>
    <w:rsid w:val="00E1496F"/>
    <w:rsid w:val="00E86E1B"/>
    <w:rsid w:val="00E97FE8"/>
    <w:rsid w:val="00EC4038"/>
    <w:rsid w:val="00ED6B58"/>
    <w:rsid w:val="00F330F6"/>
    <w:rsid w:val="00F72FF7"/>
    <w:rsid w:val="00FE44A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799E"/>
  <w15:docId w15:val="{591782F6-DC35-499A-9B5D-15ABD29C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4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049"/>
    <w:rPr>
      <w:color w:val="0000FF"/>
      <w:u w:val="single"/>
    </w:rPr>
  </w:style>
  <w:style w:type="paragraph" w:styleId="HTMLPreformatted">
    <w:name w:val="HTML Preformatted"/>
    <w:basedOn w:val="Normal"/>
    <w:link w:val="HTMLPreformattedChar"/>
    <w:uiPriority w:val="99"/>
    <w:semiHidden/>
    <w:unhideWhenUsed/>
    <w:rsid w:val="00281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163E"/>
    <w:rPr>
      <w:rFonts w:ascii="Courier New" w:eastAsia="Times New Roman" w:hAnsi="Courier New" w:cs="Courier New"/>
      <w:sz w:val="20"/>
      <w:szCs w:val="20"/>
    </w:rPr>
  </w:style>
  <w:style w:type="table" w:styleId="TableGrid">
    <w:name w:val="Table Grid"/>
    <w:basedOn w:val="TableNormal"/>
    <w:uiPriority w:val="59"/>
    <w:rsid w:val="007B658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B6585"/>
    <w:pPr>
      <w:spacing w:after="200" w:line="276" w:lineRule="auto"/>
      <w:ind w:left="720"/>
      <w:contextualSpacing/>
    </w:pPr>
    <w:rPr>
      <w:rFonts w:asciiTheme="minorHAnsi" w:eastAsiaTheme="minorEastAsia" w:hAnsiTheme="minorHAnsi" w:cstheme="minorBidi"/>
      <w:sz w:val="22"/>
      <w:szCs w:val="22"/>
    </w:rPr>
  </w:style>
  <w:style w:type="character" w:customStyle="1" w:styleId="jlqj4b">
    <w:name w:val="jlqj4b"/>
    <w:basedOn w:val="DefaultParagraphFont"/>
    <w:rsid w:val="0036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36094">
      <w:bodyDiv w:val="1"/>
      <w:marLeft w:val="0"/>
      <w:marRight w:val="0"/>
      <w:marTop w:val="0"/>
      <w:marBottom w:val="0"/>
      <w:divBdr>
        <w:top w:val="none" w:sz="0" w:space="0" w:color="auto"/>
        <w:left w:val="none" w:sz="0" w:space="0" w:color="auto"/>
        <w:bottom w:val="none" w:sz="0" w:space="0" w:color="auto"/>
        <w:right w:val="none" w:sz="0" w:space="0" w:color="auto"/>
      </w:divBdr>
    </w:div>
    <w:div w:id="759718815">
      <w:bodyDiv w:val="1"/>
      <w:marLeft w:val="0"/>
      <w:marRight w:val="0"/>
      <w:marTop w:val="0"/>
      <w:marBottom w:val="0"/>
      <w:divBdr>
        <w:top w:val="none" w:sz="0" w:space="0" w:color="auto"/>
        <w:left w:val="none" w:sz="0" w:space="0" w:color="auto"/>
        <w:bottom w:val="none" w:sz="0" w:space="0" w:color="auto"/>
        <w:right w:val="none" w:sz="0" w:space="0" w:color="auto"/>
      </w:divBdr>
    </w:div>
    <w:div w:id="1519732866">
      <w:bodyDiv w:val="1"/>
      <w:marLeft w:val="0"/>
      <w:marRight w:val="0"/>
      <w:marTop w:val="0"/>
      <w:marBottom w:val="0"/>
      <w:divBdr>
        <w:top w:val="none" w:sz="0" w:space="0" w:color="auto"/>
        <w:left w:val="none" w:sz="0" w:space="0" w:color="auto"/>
        <w:bottom w:val="none" w:sz="0" w:space="0" w:color="auto"/>
        <w:right w:val="none" w:sz="0" w:space="0" w:color="auto"/>
      </w:divBdr>
    </w:div>
    <w:div w:id="1768650992">
      <w:bodyDiv w:val="1"/>
      <w:marLeft w:val="0"/>
      <w:marRight w:val="0"/>
      <w:marTop w:val="0"/>
      <w:marBottom w:val="0"/>
      <w:divBdr>
        <w:top w:val="none" w:sz="0" w:space="0" w:color="auto"/>
        <w:left w:val="none" w:sz="0" w:space="0" w:color="auto"/>
        <w:bottom w:val="none" w:sz="0" w:space="0" w:color="auto"/>
        <w:right w:val="none" w:sz="0" w:space="0" w:color="auto"/>
      </w:divBdr>
    </w:div>
    <w:div w:id="2019965611">
      <w:bodyDiv w:val="1"/>
      <w:marLeft w:val="0"/>
      <w:marRight w:val="0"/>
      <w:marTop w:val="0"/>
      <w:marBottom w:val="0"/>
      <w:divBdr>
        <w:top w:val="none" w:sz="0" w:space="0" w:color="auto"/>
        <w:left w:val="none" w:sz="0" w:space="0" w:color="auto"/>
        <w:bottom w:val="none" w:sz="0" w:space="0" w:color="auto"/>
        <w:right w:val="none" w:sz="0" w:space="0" w:color="auto"/>
      </w:divBdr>
    </w:div>
    <w:div w:id="20967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1748</Words>
  <Characters>9966</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 </cp:lastModifiedBy>
  <cp:revision>19</cp:revision>
  <cp:lastPrinted>2018-11-21T10:44:00Z</cp:lastPrinted>
  <dcterms:created xsi:type="dcterms:W3CDTF">2021-01-31T06:53:00Z</dcterms:created>
  <dcterms:modified xsi:type="dcterms:W3CDTF">2021-06-22T12:24:00Z</dcterms:modified>
</cp:coreProperties>
</file>