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C5" w:rsidRPr="00551EAC" w:rsidRDefault="00C272C5" w:rsidP="00C272C5">
      <w:pPr>
        <w:rPr>
          <w:sz w:val="28"/>
          <w:szCs w:val="28"/>
          <w:rtl/>
        </w:rPr>
      </w:pPr>
      <w:r>
        <w:rPr>
          <w:rFonts w:ascii="Droid Arabic Kufi" w:hAnsi="Droid Arabic Kufi" w:hint="cs"/>
          <w:color w:val="333333"/>
          <w:sz w:val="28"/>
          <w:szCs w:val="28"/>
          <w:shd w:val="clear" w:color="auto" w:fill="FFFFFF"/>
          <w:rtl/>
        </w:rPr>
        <w:t xml:space="preserve">الهدف الثالث / </w:t>
      </w:r>
      <w:r w:rsidRPr="00551EAC">
        <w:rPr>
          <w:rFonts w:ascii="Droid Arabic Kufi" w:hAnsi="Droid Arabic Kufi"/>
          <w:color w:val="333333"/>
          <w:sz w:val="28"/>
          <w:szCs w:val="28"/>
          <w:shd w:val="clear" w:color="auto" w:fill="FFFFFF"/>
          <w:rtl/>
        </w:rPr>
        <w:t>ضمان تمتّع الجميع بأنماط عيش صحية وبالرفاهية في جميع الأعمار</w:t>
      </w:r>
    </w:p>
    <w:p w:rsidR="00C272C5" w:rsidRPr="00551EAC" w:rsidRDefault="00C272C5" w:rsidP="00C272C5">
      <w:pPr>
        <w:rPr>
          <w:sz w:val="28"/>
          <w:szCs w:val="28"/>
          <w:rtl/>
        </w:rPr>
      </w:pPr>
      <w:r>
        <w:rPr>
          <w:rFonts w:hint="cs"/>
          <w:sz w:val="28"/>
          <w:szCs w:val="28"/>
          <w:rtl/>
        </w:rPr>
        <w:t>تساهم الكلية من خلال وحدة المتابعة والتأهيل بتوفير فرص العمل في القطاعات العامة والخاصة الى طلبتها الخريجين بعد إتمام مراحل الدراسة كافة والنزول الى سوق العمل لضمان تمتعهم بنمط عيش سليم وفق الإمكانيات المحددة</w:t>
      </w:r>
    </w:p>
    <w:p w:rsidR="00C41F13" w:rsidRDefault="00C41F13" w:rsidP="00C272C5">
      <w:bookmarkStart w:id="0" w:name="_GoBack"/>
      <w:bookmarkEnd w:id="0"/>
    </w:p>
    <w:sectPr w:rsidR="00C41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 Arabic Kuf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C2"/>
    <w:rsid w:val="006F1AC2"/>
    <w:rsid w:val="00C272C5"/>
    <w:rsid w:val="00C41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C5"/>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C5"/>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244</Characters>
  <Application>Microsoft Office Word</Application>
  <DocSecurity>0</DocSecurity>
  <Lines>2</Lines>
  <Paragraphs>1</Paragraphs>
  <ScaleCrop>false</ScaleCrop>
  <Company>Ahmed-Under</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2022-10-25T15:57:00Z</dcterms:created>
  <dcterms:modified xsi:type="dcterms:W3CDTF">2022-10-25T15:57:00Z</dcterms:modified>
</cp:coreProperties>
</file>